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A93AB" w14:textId="77777777" w:rsidR="00433DC5" w:rsidRDefault="007F2252">
      <w:r>
        <w:rPr>
          <w:noProof/>
        </w:rPr>
        <w:drawing>
          <wp:anchor distT="0" distB="0" distL="114300" distR="114300" simplePos="0" relativeHeight="251658240" behindDoc="0" locked="0" layoutInCell="1" allowOverlap="1" wp14:anchorId="63E0C4C8" wp14:editId="40EA1A4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68270" cy="1346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 Room Postcard_outlined-mark_logo_on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1346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FC29D" w14:textId="77777777" w:rsidR="007A7F1C" w:rsidRDefault="007A7F1C"/>
    <w:p w14:paraId="7689E36A" w14:textId="77777777" w:rsidR="005F5B47" w:rsidRDefault="005F5B47" w:rsidP="00922E8B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22E6464E" w14:textId="77777777" w:rsidR="005F5B47" w:rsidRDefault="005F5B47" w:rsidP="00922E8B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7723EE48" w14:textId="77777777" w:rsidR="005F5B47" w:rsidRDefault="005F5B47" w:rsidP="00922E8B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38793917" w14:textId="77777777" w:rsidR="00922E8B" w:rsidRPr="00922E8B" w:rsidRDefault="00922E8B" w:rsidP="005F5B47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THE REC ROOM, LLC</w:t>
      </w:r>
      <w:r w:rsidRPr="00922E8B">
        <w:rPr>
          <w:rFonts w:ascii="Arial" w:hAnsi="Arial" w:cs="Arial"/>
          <w:b/>
          <w:bCs/>
          <w:sz w:val="22"/>
          <w:szCs w:val="22"/>
        </w:rPr>
        <w:t xml:space="preserve"> BIRTHDAY PARTY RENTAL AGREEMENT</w:t>
      </w:r>
    </w:p>
    <w:p w14:paraId="1D9007CA" w14:textId="647BACE8" w:rsidR="00922E8B" w:rsidRDefault="00922E8B" w:rsidP="00922E8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922E8B">
        <w:rPr>
          <w:rFonts w:ascii="Arial" w:hAnsi="Arial" w:cs="Arial"/>
          <w:sz w:val="18"/>
          <w:szCs w:val="18"/>
        </w:rPr>
        <w:t>This rental agre</w:t>
      </w:r>
      <w:r>
        <w:rPr>
          <w:rFonts w:ascii="Arial" w:hAnsi="Arial" w:cs="Arial"/>
          <w:sz w:val="18"/>
          <w:szCs w:val="18"/>
        </w:rPr>
        <w:t>ement is for the use of The Rec Room</w:t>
      </w:r>
      <w:r w:rsidRPr="00922E8B">
        <w:rPr>
          <w:rFonts w:ascii="Arial" w:hAnsi="Arial" w:cs="Arial"/>
          <w:sz w:val="18"/>
          <w:szCs w:val="18"/>
        </w:rPr>
        <w:t xml:space="preserve"> as a venue for your party. </w:t>
      </w:r>
      <w:r>
        <w:rPr>
          <w:rFonts w:ascii="Arial" w:hAnsi="Arial" w:cs="Arial"/>
          <w:sz w:val="18"/>
          <w:szCs w:val="18"/>
        </w:rPr>
        <w:t>The Rec Room</w:t>
      </w:r>
      <w:r w:rsidRPr="00922E8B">
        <w:rPr>
          <w:rFonts w:ascii="Arial" w:hAnsi="Arial" w:cs="Arial"/>
          <w:sz w:val="18"/>
          <w:szCs w:val="18"/>
        </w:rPr>
        <w:t xml:space="preserve"> will honor rental requests on a first-come, first-serve basis with receipt of the completed agreement and</w:t>
      </w:r>
      <w:r>
        <w:rPr>
          <w:rFonts w:ascii="Arial" w:hAnsi="Arial" w:cs="Arial"/>
          <w:sz w:val="18"/>
          <w:szCs w:val="18"/>
        </w:rPr>
        <w:t xml:space="preserve"> a non-refundable deposit of $100. </w:t>
      </w:r>
      <w:r w:rsidRPr="00922E8B">
        <w:rPr>
          <w:rFonts w:ascii="Arial" w:hAnsi="Arial" w:cs="Arial"/>
          <w:sz w:val="18"/>
          <w:szCs w:val="18"/>
        </w:rPr>
        <w:t xml:space="preserve">The remainder of your payment </w:t>
      </w:r>
      <w:r w:rsidR="00A41154">
        <w:rPr>
          <w:rFonts w:ascii="Arial" w:hAnsi="Arial" w:cs="Arial"/>
          <w:sz w:val="18"/>
          <w:szCs w:val="18"/>
        </w:rPr>
        <w:t>is due on the day of the party.</w:t>
      </w:r>
    </w:p>
    <w:p w14:paraId="3987A175" w14:textId="77777777" w:rsidR="00922E8B" w:rsidRPr="00922E8B" w:rsidRDefault="00922E8B" w:rsidP="00922E8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b/>
          <w:bCs/>
          <w:sz w:val="20"/>
          <w:szCs w:val="20"/>
        </w:rPr>
        <w:t xml:space="preserve">CUSTOMER INFORMATION </w:t>
      </w:r>
    </w:p>
    <w:p w14:paraId="2349CD83" w14:textId="22E0052D" w:rsidR="008E5E8D" w:rsidRDefault="005F5B47" w:rsidP="00C74D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Renter’s Name: </w:t>
      </w:r>
    </w:p>
    <w:p w14:paraId="615DE36B" w14:textId="07335E8D" w:rsidR="008E5E8D" w:rsidRDefault="00922E8B" w:rsidP="00C74D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sz w:val="20"/>
          <w:szCs w:val="20"/>
        </w:rPr>
        <w:t>D</w:t>
      </w:r>
      <w:r w:rsidR="008E5E8D">
        <w:rPr>
          <w:rFonts w:ascii="Arial" w:hAnsi="Arial" w:cs="Arial"/>
          <w:sz w:val="20"/>
          <w:szCs w:val="20"/>
        </w:rPr>
        <w:t>ate of Party:</w:t>
      </w:r>
      <w:r w:rsidR="005F5B47">
        <w:rPr>
          <w:rFonts w:ascii="Arial" w:hAnsi="Arial" w:cs="Arial"/>
          <w:sz w:val="20"/>
          <w:szCs w:val="20"/>
        </w:rPr>
        <w:t xml:space="preserve"> </w:t>
      </w:r>
    </w:p>
    <w:p w14:paraId="69EA6EFD" w14:textId="36083D97" w:rsidR="008E5E8D" w:rsidRDefault="00B4589F" w:rsidP="00C74D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of Party:</w:t>
      </w:r>
    </w:p>
    <w:p w14:paraId="61B0C80F" w14:textId="58BEFA79" w:rsidR="008E5E8D" w:rsidRDefault="008E5E8D" w:rsidP="00C74D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Time Request:</w:t>
      </w:r>
      <w:r w:rsidR="002744A3">
        <w:rPr>
          <w:rFonts w:ascii="Arial" w:hAnsi="Arial" w:cs="Arial"/>
          <w:sz w:val="20"/>
          <w:szCs w:val="20"/>
        </w:rPr>
        <w:t xml:space="preserve"> </w:t>
      </w:r>
    </w:p>
    <w:p w14:paraId="55F7D3B8" w14:textId="319BD717" w:rsidR="008E5E8D" w:rsidRDefault="008E5E8D" w:rsidP="00C74D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Birthday Child:</w:t>
      </w:r>
      <w:r w:rsidR="002744A3">
        <w:rPr>
          <w:rFonts w:ascii="Arial" w:hAnsi="Arial" w:cs="Arial"/>
          <w:sz w:val="20"/>
          <w:szCs w:val="20"/>
        </w:rPr>
        <w:t xml:space="preserve"> </w:t>
      </w:r>
    </w:p>
    <w:p w14:paraId="1F8225BE" w14:textId="73EBB343" w:rsidR="008E5E8D" w:rsidRDefault="008E5E8D" w:rsidP="00C74D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Child’s Birthday Age:</w:t>
      </w:r>
      <w:r w:rsidR="002744A3">
        <w:rPr>
          <w:rFonts w:ascii="Arial" w:hAnsi="Arial" w:cs="Arial"/>
          <w:sz w:val="20"/>
          <w:szCs w:val="20"/>
        </w:rPr>
        <w:t xml:space="preserve"> </w:t>
      </w:r>
    </w:p>
    <w:p w14:paraId="5EEEB314" w14:textId="70865869" w:rsidR="008E5E8D" w:rsidRDefault="008E5E8D" w:rsidP="00C74D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sz w:val="20"/>
          <w:szCs w:val="20"/>
        </w:rPr>
        <w:t xml:space="preserve">Number </w:t>
      </w:r>
      <w:r>
        <w:rPr>
          <w:rFonts w:ascii="Arial" w:hAnsi="Arial" w:cs="Arial"/>
          <w:sz w:val="20"/>
          <w:szCs w:val="20"/>
        </w:rPr>
        <w:t>of Children Attending</w:t>
      </w:r>
      <w:r w:rsidR="001023B3">
        <w:rPr>
          <w:rFonts w:ascii="Arial" w:hAnsi="Arial" w:cs="Arial"/>
          <w:sz w:val="20"/>
          <w:szCs w:val="20"/>
        </w:rPr>
        <w:t xml:space="preserve"> (</w:t>
      </w:r>
      <w:r w:rsidR="002E4856">
        <w:rPr>
          <w:rFonts w:ascii="Arial" w:hAnsi="Arial" w:cs="Arial"/>
          <w:sz w:val="20"/>
          <w:szCs w:val="20"/>
        </w:rPr>
        <w:t xml:space="preserve">suggested </w:t>
      </w:r>
      <w:r w:rsidR="001023B3">
        <w:rPr>
          <w:rFonts w:ascii="Arial" w:hAnsi="Arial" w:cs="Arial"/>
          <w:sz w:val="20"/>
          <w:szCs w:val="20"/>
        </w:rPr>
        <w:t>max</w:t>
      </w:r>
      <w:r w:rsidR="007E4992">
        <w:rPr>
          <w:rFonts w:ascii="Arial" w:hAnsi="Arial" w:cs="Arial"/>
          <w:sz w:val="20"/>
          <w:szCs w:val="20"/>
        </w:rPr>
        <w:t>.</w:t>
      </w:r>
      <w:r w:rsidR="001023B3">
        <w:rPr>
          <w:rFonts w:ascii="Arial" w:hAnsi="Arial" w:cs="Arial"/>
          <w:sz w:val="20"/>
          <w:szCs w:val="20"/>
        </w:rPr>
        <w:t xml:space="preserve"> 20</w:t>
      </w:r>
      <w:r w:rsidR="00BA3F7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="002744A3">
        <w:rPr>
          <w:rFonts w:ascii="Arial" w:hAnsi="Arial" w:cs="Arial"/>
          <w:sz w:val="20"/>
          <w:szCs w:val="20"/>
        </w:rPr>
        <w:t xml:space="preserve"> </w:t>
      </w:r>
      <w:r w:rsidR="002744A3">
        <w:rPr>
          <w:rFonts w:ascii="Arial" w:hAnsi="Arial" w:cs="Arial"/>
          <w:sz w:val="20"/>
          <w:szCs w:val="20"/>
        </w:rPr>
        <w:tab/>
      </w:r>
    </w:p>
    <w:p w14:paraId="0658E3EE" w14:textId="6CFAB52B" w:rsidR="008E5E8D" w:rsidRPr="00922E8B" w:rsidRDefault="008E5E8D" w:rsidP="00C74D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Adults Attending (</w:t>
      </w:r>
      <w:r w:rsidR="002E4856">
        <w:rPr>
          <w:rFonts w:ascii="Arial" w:hAnsi="Arial" w:cs="Arial"/>
          <w:sz w:val="20"/>
          <w:szCs w:val="20"/>
        </w:rPr>
        <w:t xml:space="preserve">suggested </w:t>
      </w:r>
      <w:r>
        <w:rPr>
          <w:rFonts w:ascii="Arial" w:hAnsi="Arial" w:cs="Arial"/>
          <w:sz w:val="20"/>
          <w:szCs w:val="20"/>
        </w:rPr>
        <w:t xml:space="preserve">max. </w:t>
      </w:r>
      <w:r w:rsidR="00BA3F7C">
        <w:rPr>
          <w:rFonts w:ascii="Arial" w:hAnsi="Arial" w:cs="Arial"/>
          <w:sz w:val="20"/>
          <w:szCs w:val="20"/>
        </w:rPr>
        <w:t>30)</w:t>
      </w:r>
      <w:r>
        <w:rPr>
          <w:rFonts w:ascii="Arial" w:hAnsi="Arial" w:cs="Arial"/>
          <w:sz w:val="20"/>
          <w:szCs w:val="20"/>
        </w:rPr>
        <w:t>:</w:t>
      </w:r>
      <w:r w:rsidRPr="00922E8B">
        <w:rPr>
          <w:rFonts w:ascii="Arial" w:hAnsi="Arial" w:cs="Arial"/>
          <w:sz w:val="20"/>
          <w:szCs w:val="20"/>
        </w:rPr>
        <w:t xml:space="preserve"> </w:t>
      </w:r>
    </w:p>
    <w:p w14:paraId="1B2CD6E3" w14:textId="23998086" w:rsidR="005F5B47" w:rsidRDefault="008E5E8D" w:rsidP="00C74D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</w:p>
    <w:p w14:paraId="223C8980" w14:textId="52E46620" w:rsidR="008E5E8D" w:rsidRPr="008E5E8D" w:rsidRDefault="00922E8B" w:rsidP="00C74DC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sz w:val="20"/>
          <w:szCs w:val="20"/>
        </w:rPr>
        <w:t xml:space="preserve">Phone: </w:t>
      </w:r>
      <w:r w:rsidR="005F5B47">
        <w:rPr>
          <w:rFonts w:ascii="Arial" w:hAnsi="Arial" w:cs="Arial"/>
          <w:sz w:val="20"/>
          <w:szCs w:val="20"/>
        </w:rPr>
        <w:tab/>
      </w:r>
    </w:p>
    <w:p w14:paraId="0773AE79" w14:textId="1F2EC47A" w:rsidR="00922E8B" w:rsidRDefault="00922E8B" w:rsidP="00922E8B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922E8B">
        <w:rPr>
          <w:rFonts w:ascii="Arial" w:hAnsi="Arial" w:cs="Arial"/>
          <w:sz w:val="20"/>
          <w:szCs w:val="20"/>
        </w:rPr>
        <w:t xml:space="preserve">Email: </w:t>
      </w:r>
    </w:p>
    <w:p w14:paraId="7BF9098E" w14:textId="77777777" w:rsidR="001F6749" w:rsidRDefault="001F6749" w:rsidP="001F6749">
      <w:pPr>
        <w:spacing w:before="100" w:beforeAutospacing="1" w:after="100" w:afterAutospacing="1"/>
        <w:ind w:right="-900"/>
        <w:rPr>
          <w:rFonts w:ascii="Arial" w:hAnsi="Arial" w:cs="Arial"/>
          <w:sz w:val="20"/>
          <w:szCs w:val="20"/>
        </w:rPr>
      </w:pPr>
    </w:p>
    <w:p w14:paraId="1BF0963B" w14:textId="55C7F11F" w:rsidR="00454901" w:rsidRDefault="00454901" w:rsidP="00454901">
      <w:pPr>
        <w:spacing w:before="100" w:beforeAutospacing="1" w:after="100" w:afterAutospacing="1"/>
        <w:rPr>
          <w:rFonts w:ascii="Arial" w:hAnsi="Arial" w:cs="Arial"/>
          <w:b/>
          <w:bCs/>
          <w:sz w:val="18"/>
          <w:szCs w:val="18"/>
        </w:rPr>
      </w:pPr>
      <w:r w:rsidRPr="00922E8B">
        <w:rPr>
          <w:rFonts w:ascii="Arial" w:hAnsi="Arial" w:cs="Arial"/>
          <w:b/>
          <w:bCs/>
          <w:sz w:val="18"/>
          <w:szCs w:val="18"/>
        </w:rPr>
        <w:t>**</w:t>
      </w:r>
      <w:r>
        <w:rPr>
          <w:rFonts w:ascii="Arial" w:hAnsi="Arial" w:cs="Arial"/>
          <w:b/>
          <w:bCs/>
          <w:sz w:val="18"/>
          <w:szCs w:val="18"/>
        </w:rPr>
        <w:t>Children’s table s</w:t>
      </w:r>
      <w:r w:rsidRPr="00922E8B">
        <w:rPr>
          <w:rFonts w:ascii="Arial" w:hAnsi="Arial" w:cs="Arial"/>
          <w:b/>
          <w:bCs/>
          <w:sz w:val="18"/>
          <w:szCs w:val="18"/>
        </w:rPr>
        <w:t>etup includes table</w:t>
      </w:r>
      <w:r w:rsidR="00E64113">
        <w:rPr>
          <w:rFonts w:ascii="Arial" w:hAnsi="Arial" w:cs="Arial"/>
          <w:b/>
          <w:bCs/>
          <w:sz w:val="18"/>
          <w:szCs w:val="18"/>
        </w:rPr>
        <w:t xml:space="preserve"> covers</w:t>
      </w:r>
      <w:r w:rsidRPr="00922E8B">
        <w:rPr>
          <w:rFonts w:ascii="Arial" w:hAnsi="Arial" w:cs="Arial"/>
          <w:b/>
          <w:bCs/>
          <w:sz w:val="18"/>
          <w:szCs w:val="18"/>
        </w:rPr>
        <w:t>, pl</w:t>
      </w:r>
      <w:r>
        <w:rPr>
          <w:rFonts w:ascii="Arial" w:hAnsi="Arial" w:cs="Arial"/>
          <w:b/>
          <w:bCs/>
          <w:sz w:val="18"/>
          <w:szCs w:val="18"/>
        </w:rPr>
        <w:t>ates, napkins, cups &amp; forks</w:t>
      </w:r>
      <w:r w:rsidRPr="00922E8B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 xml:space="preserve">All items will be provided in a solid primary color. </w:t>
      </w:r>
      <w:r w:rsidRPr="00922E8B">
        <w:rPr>
          <w:rFonts w:ascii="Arial" w:hAnsi="Arial" w:cs="Arial"/>
          <w:b/>
          <w:bCs/>
          <w:sz w:val="18"/>
          <w:szCs w:val="18"/>
        </w:rPr>
        <w:t>Specific color</w:t>
      </w:r>
      <w:r>
        <w:rPr>
          <w:rFonts w:ascii="Arial" w:hAnsi="Arial" w:cs="Arial"/>
          <w:b/>
          <w:bCs/>
          <w:sz w:val="18"/>
          <w:szCs w:val="18"/>
        </w:rPr>
        <w:t xml:space="preserve"> or design</w:t>
      </w:r>
      <w:r w:rsidRPr="00922E8B">
        <w:rPr>
          <w:rFonts w:ascii="Arial" w:hAnsi="Arial" w:cs="Arial"/>
          <w:b/>
          <w:bCs/>
          <w:sz w:val="18"/>
          <w:szCs w:val="18"/>
        </w:rPr>
        <w:t xml:space="preserve"> r</w:t>
      </w:r>
      <w:r w:rsidR="00B4589F">
        <w:rPr>
          <w:rFonts w:ascii="Arial" w:hAnsi="Arial" w:cs="Arial"/>
          <w:b/>
          <w:bCs/>
          <w:sz w:val="18"/>
          <w:szCs w:val="18"/>
        </w:rPr>
        <w:t xml:space="preserve">equests must </w:t>
      </w:r>
      <w:r>
        <w:rPr>
          <w:rFonts w:ascii="Arial" w:hAnsi="Arial" w:cs="Arial"/>
          <w:b/>
          <w:bCs/>
          <w:sz w:val="18"/>
          <w:szCs w:val="18"/>
        </w:rPr>
        <w:t>be made at least 10</w:t>
      </w:r>
      <w:r w:rsidRPr="00922E8B">
        <w:rPr>
          <w:rFonts w:ascii="Arial" w:hAnsi="Arial" w:cs="Arial"/>
          <w:b/>
          <w:bCs/>
          <w:sz w:val="18"/>
          <w:szCs w:val="18"/>
        </w:rPr>
        <w:t xml:space="preserve"> days prior to the date of the party.</w:t>
      </w:r>
    </w:p>
    <w:p w14:paraId="6B33BCC6" w14:textId="77777777" w:rsidR="003F4A77" w:rsidRPr="00922E8B" w:rsidRDefault="003F4A77" w:rsidP="0045490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77A53A43" w14:textId="77777777" w:rsidR="00A41154" w:rsidRDefault="00A41154" w:rsidP="001F6749">
      <w:pPr>
        <w:spacing w:before="100" w:beforeAutospacing="1" w:after="100" w:afterAutospacing="1"/>
        <w:ind w:left="-630" w:right="-900"/>
        <w:rPr>
          <w:rFonts w:ascii="Arial" w:hAnsi="Arial" w:cs="Arial"/>
          <w:b/>
          <w:bCs/>
          <w:sz w:val="20"/>
          <w:szCs w:val="20"/>
        </w:rPr>
      </w:pPr>
    </w:p>
    <w:p w14:paraId="6031AEFC" w14:textId="3ADDE780" w:rsidR="001F6749" w:rsidRPr="003F4A77" w:rsidRDefault="003F4A77" w:rsidP="003F4A77">
      <w:pPr>
        <w:spacing w:before="100" w:beforeAutospacing="1" w:after="100" w:afterAutospacing="1"/>
        <w:rPr>
          <w:rFonts w:ascii="Helvetica" w:hAnsi="Helvetica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| </w:t>
      </w:r>
      <w:r w:rsidRPr="00922E8B">
        <w:rPr>
          <w:rFonts w:ascii="Arial" w:hAnsi="Arial" w:cs="Arial"/>
          <w:sz w:val="18"/>
          <w:szCs w:val="18"/>
        </w:rPr>
        <w:t>The Rec Room, LLC | 3222 Adeline St. Berkeley</w:t>
      </w:r>
      <w:r>
        <w:rPr>
          <w:rFonts w:ascii="Helvetica" w:hAnsi="Helvetica" w:cs="Times New Roman"/>
          <w:sz w:val="18"/>
          <w:szCs w:val="18"/>
        </w:rPr>
        <w:t>, CA 94703 | (510) 999-5437</w:t>
      </w:r>
      <w:r w:rsidRPr="00922E8B">
        <w:rPr>
          <w:rFonts w:ascii="Helvetica" w:hAnsi="Helvetica" w:cs="Times New Roman"/>
          <w:sz w:val="18"/>
          <w:szCs w:val="18"/>
        </w:rPr>
        <w:t xml:space="preserve"> | www.</w:t>
      </w:r>
      <w:r>
        <w:rPr>
          <w:rFonts w:ascii="Helvetica" w:hAnsi="Helvetica" w:cs="Times New Roman"/>
          <w:sz w:val="18"/>
          <w:szCs w:val="18"/>
        </w:rPr>
        <w:t>recroomcafe.com |</w:t>
      </w: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2833"/>
        <w:gridCol w:w="3287"/>
        <w:gridCol w:w="4320"/>
      </w:tblGrid>
      <w:tr w:rsidR="000A5405" w14:paraId="5AA6E2B8" w14:textId="77777777" w:rsidTr="000A5405">
        <w:tc>
          <w:tcPr>
            <w:tcW w:w="10440" w:type="dxa"/>
            <w:gridSpan w:val="3"/>
          </w:tcPr>
          <w:p w14:paraId="12DD9B98" w14:textId="2ACC5D2C" w:rsidR="000A5405" w:rsidRPr="000A5405" w:rsidRDefault="00932CA6" w:rsidP="005755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Birthday</w:t>
            </w:r>
            <w:r w:rsidR="000A5405" w:rsidRPr="000A54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Party Package</w:t>
            </w:r>
          </w:p>
        </w:tc>
      </w:tr>
      <w:tr w:rsidR="00B43207" w14:paraId="0BECCC51" w14:textId="77777777" w:rsidTr="00B43207">
        <w:tc>
          <w:tcPr>
            <w:tcW w:w="2833" w:type="dxa"/>
          </w:tcPr>
          <w:p w14:paraId="6D12D64E" w14:textId="05A42C73" w:rsidR="00B43207" w:rsidRPr="005755F6" w:rsidRDefault="00B43207" w:rsidP="00B4320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5F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287" w:type="dxa"/>
          </w:tcPr>
          <w:p w14:paraId="06B46999" w14:textId="5D893236" w:rsidR="00B43207" w:rsidRPr="00BF6D72" w:rsidRDefault="00401563" w:rsidP="0035428D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10:00-12:00</w:t>
            </w:r>
            <w:r w:rsidR="00F82A2D">
              <w:rPr>
                <w:rFonts w:ascii="Arial" w:hAnsi="Arial" w:cs="Arial"/>
                <w:bCs/>
                <w:sz w:val="20"/>
                <w:szCs w:val="20"/>
              </w:rPr>
              <w:t xml:space="preserve">  2:0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82A2D">
              <w:rPr>
                <w:rFonts w:ascii="Arial" w:hAnsi="Arial" w:cs="Arial"/>
                <w:bCs/>
                <w:sz w:val="20"/>
                <w:szCs w:val="20"/>
              </w:rPr>
              <w:t>-4:0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0  </w:t>
            </w:r>
            <w:r w:rsidR="00F82A2D">
              <w:rPr>
                <w:rFonts w:ascii="Arial" w:hAnsi="Arial" w:cs="Arial"/>
                <w:bCs/>
                <w:sz w:val="20"/>
                <w:szCs w:val="20"/>
              </w:rPr>
              <w:t>5:30-7:3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20" w:type="dxa"/>
          </w:tcPr>
          <w:p w14:paraId="5243BE6A" w14:textId="7069BE16" w:rsidR="00B43207" w:rsidRDefault="00B4589F" w:rsidP="008E5F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8E5FBB">
              <w:rPr>
                <w:rFonts w:ascii="Arial" w:hAnsi="Arial" w:cs="Arial"/>
                <w:sz w:val="20"/>
                <w:szCs w:val="20"/>
              </w:rPr>
              <w:t>Time: $100 per 30 mins.</w:t>
            </w:r>
          </w:p>
        </w:tc>
      </w:tr>
      <w:tr w:rsidR="00B43207" w14:paraId="6000AC6F" w14:textId="77777777" w:rsidTr="00B43207">
        <w:tc>
          <w:tcPr>
            <w:tcW w:w="2833" w:type="dxa"/>
          </w:tcPr>
          <w:p w14:paraId="1666F0CE" w14:textId="5DD5A2A5" w:rsidR="00B43207" w:rsidRPr="005755F6" w:rsidRDefault="005755F6" w:rsidP="00B43207">
            <w:pPr>
              <w:tabs>
                <w:tab w:val="center" w:pos="1332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  <w:r w:rsidR="00B43207" w:rsidRPr="005755F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287" w:type="dxa"/>
          </w:tcPr>
          <w:p w14:paraId="0630DD37" w14:textId="4C70A0B9" w:rsidR="00B43207" w:rsidRDefault="00557B7A" w:rsidP="00B432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</w:t>
            </w:r>
            <w:r w:rsidR="00B43207">
              <w:rPr>
                <w:rFonts w:ascii="Arial" w:hAnsi="Arial" w:cs="Arial"/>
                <w:sz w:val="20"/>
                <w:szCs w:val="20"/>
              </w:rPr>
              <w:t xml:space="preserve"> members</w:t>
            </w:r>
          </w:p>
        </w:tc>
        <w:tc>
          <w:tcPr>
            <w:tcW w:w="4320" w:type="dxa"/>
          </w:tcPr>
          <w:p w14:paraId="1BA33A4F" w14:textId="4111D6E8" w:rsidR="00B43207" w:rsidRDefault="00966499" w:rsidP="00B432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$475</w:t>
            </w:r>
            <w:r w:rsidR="00B43207">
              <w:rPr>
                <w:rFonts w:ascii="Arial" w:hAnsi="Arial" w:cs="Arial"/>
                <w:sz w:val="20"/>
                <w:szCs w:val="20"/>
              </w:rPr>
              <w:t xml:space="preserve"> non-members</w:t>
            </w:r>
          </w:p>
        </w:tc>
      </w:tr>
      <w:tr w:rsidR="0064057E" w14:paraId="1D87B16C" w14:textId="77777777" w:rsidTr="0064057E">
        <w:tc>
          <w:tcPr>
            <w:tcW w:w="2833" w:type="dxa"/>
            <w:vMerge w:val="restart"/>
          </w:tcPr>
          <w:p w14:paraId="5FB7D2F1" w14:textId="50D0CE1E" w:rsidR="0064057E" w:rsidRPr="005755F6" w:rsidRDefault="0064057E" w:rsidP="0064057E">
            <w:pPr>
              <w:tabs>
                <w:tab w:val="center" w:pos="1332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5F6">
              <w:rPr>
                <w:rFonts w:ascii="Arial" w:hAnsi="Arial" w:cs="Arial"/>
                <w:b/>
                <w:bCs/>
                <w:sz w:val="20"/>
                <w:szCs w:val="20"/>
              </w:rPr>
              <w:t>Includes</w:t>
            </w:r>
          </w:p>
        </w:tc>
        <w:tc>
          <w:tcPr>
            <w:tcW w:w="3287" w:type="dxa"/>
          </w:tcPr>
          <w:p w14:paraId="2A243DF2" w14:textId="08099A3E" w:rsidR="0064057E" w:rsidRDefault="0064057E" w:rsidP="0064057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</w:p>
        </w:tc>
        <w:tc>
          <w:tcPr>
            <w:tcW w:w="4320" w:type="dxa"/>
          </w:tcPr>
          <w:p w14:paraId="4B6930F3" w14:textId="736EECB3" w:rsidR="0064057E" w:rsidRDefault="0064057E" w:rsidP="0064057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Tableware/Drinks</w:t>
            </w:r>
          </w:p>
        </w:tc>
      </w:tr>
      <w:tr w:rsidR="0064057E" w14:paraId="1E801AB4" w14:textId="77777777" w:rsidTr="00B43207">
        <w:tc>
          <w:tcPr>
            <w:tcW w:w="2833" w:type="dxa"/>
            <w:vMerge/>
          </w:tcPr>
          <w:p w14:paraId="5EBEBA28" w14:textId="7C13BC00" w:rsidR="0064057E" w:rsidRPr="00735C10" w:rsidRDefault="0064057E" w:rsidP="00B43207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7" w:type="dxa"/>
          </w:tcPr>
          <w:p w14:paraId="55F87469" w14:textId="3926A2EA" w:rsidR="0064057E" w:rsidRDefault="007B7B03" w:rsidP="00B4320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4057E" w:rsidRPr="00735C10">
              <w:rPr>
                <w:rFonts w:ascii="Arial" w:hAnsi="Arial" w:cs="Arial"/>
                <w:bCs/>
                <w:sz w:val="20"/>
                <w:szCs w:val="20"/>
              </w:rPr>
              <w:t>2 hours of exclusive play in our play spaces for all guests</w:t>
            </w:r>
          </w:p>
          <w:p w14:paraId="204EF414" w14:textId="77777777" w:rsidR="0064057E" w:rsidRDefault="007B7B03" w:rsidP="00AD6CD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4057E">
              <w:rPr>
                <w:rFonts w:ascii="Arial" w:hAnsi="Arial" w:cs="Arial"/>
                <w:bCs/>
                <w:sz w:val="20"/>
                <w:szCs w:val="20"/>
              </w:rPr>
              <w:t xml:space="preserve">Private use of our </w:t>
            </w:r>
            <w:r w:rsidR="00AD6CDE">
              <w:rPr>
                <w:rFonts w:ascii="Arial" w:hAnsi="Arial" w:cs="Arial"/>
                <w:bCs/>
                <w:sz w:val="20"/>
                <w:szCs w:val="20"/>
              </w:rPr>
              <w:t>full venue</w:t>
            </w:r>
          </w:p>
          <w:p w14:paraId="31413722" w14:textId="74CD288C" w:rsidR="008C4C78" w:rsidRDefault="008C4C78" w:rsidP="00AD6CD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-Use of additional classroom for activities, crafts, games, etc.</w:t>
            </w:r>
          </w:p>
          <w:p w14:paraId="3796BEDB" w14:textId="5C6E5CEC" w:rsidR="002E4856" w:rsidRPr="00735C10" w:rsidRDefault="008C4C78" w:rsidP="00AD6CD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-P</w:t>
            </w:r>
            <w:r w:rsidR="002E4856">
              <w:rPr>
                <w:rFonts w:ascii="Arial" w:hAnsi="Arial" w:cs="Arial"/>
                <w:bCs/>
                <w:sz w:val="20"/>
                <w:szCs w:val="20"/>
              </w:rPr>
              <w:t>arty coordinator help for set-up/clean-up and during event</w:t>
            </w:r>
          </w:p>
        </w:tc>
        <w:tc>
          <w:tcPr>
            <w:tcW w:w="4320" w:type="dxa"/>
          </w:tcPr>
          <w:p w14:paraId="2D24A1D0" w14:textId="7596412B" w:rsidR="0064057E" w:rsidRPr="00735C10" w:rsidRDefault="007B7B03" w:rsidP="00B4320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4057E" w:rsidRPr="00735C10">
              <w:rPr>
                <w:rFonts w:ascii="Arial" w:hAnsi="Arial" w:cs="Arial"/>
                <w:bCs/>
                <w:sz w:val="20"/>
                <w:szCs w:val="20"/>
              </w:rPr>
              <w:t>Tables, chairs and paper goods (tablecloths, plates, cu</w:t>
            </w:r>
            <w:r w:rsidR="002E4856">
              <w:rPr>
                <w:rFonts w:ascii="Arial" w:hAnsi="Arial" w:cs="Arial"/>
                <w:bCs/>
                <w:sz w:val="20"/>
                <w:szCs w:val="20"/>
              </w:rPr>
              <w:t>ps, napkins &amp; forks) for 12 place settings at main table</w:t>
            </w:r>
          </w:p>
          <w:p w14:paraId="10EFBEC7" w14:textId="4BD689D8" w:rsidR="0064057E" w:rsidRDefault="007B7B03" w:rsidP="003C603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4057E" w:rsidRPr="00735C10">
              <w:rPr>
                <w:rFonts w:ascii="Arial" w:hAnsi="Arial" w:cs="Arial"/>
                <w:bCs/>
                <w:sz w:val="20"/>
                <w:szCs w:val="20"/>
              </w:rPr>
              <w:t>Coffee</w:t>
            </w:r>
            <w:r w:rsidR="003C6033">
              <w:rPr>
                <w:rFonts w:ascii="Arial" w:hAnsi="Arial" w:cs="Arial"/>
                <w:bCs/>
                <w:sz w:val="20"/>
                <w:szCs w:val="20"/>
              </w:rPr>
              <w:t xml:space="preserve">/Tea for all </w:t>
            </w:r>
            <w:r w:rsidR="0064057E">
              <w:rPr>
                <w:rFonts w:ascii="Arial" w:hAnsi="Arial" w:cs="Arial"/>
                <w:bCs/>
                <w:sz w:val="20"/>
                <w:szCs w:val="20"/>
              </w:rPr>
              <w:t>adults and water for</w:t>
            </w:r>
            <w:r w:rsidR="0064057E" w:rsidRPr="00735C10">
              <w:rPr>
                <w:rFonts w:ascii="Arial" w:hAnsi="Arial" w:cs="Arial"/>
                <w:bCs/>
                <w:sz w:val="20"/>
                <w:szCs w:val="20"/>
              </w:rPr>
              <w:t xml:space="preserve"> all guests</w:t>
            </w:r>
            <w:r w:rsidR="003C6033">
              <w:rPr>
                <w:rFonts w:ascii="Arial" w:hAnsi="Arial" w:cs="Arial"/>
                <w:bCs/>
                <w:sz w:val="20"/>
                <w:szCs w:val="20"/>
              </w:rPr>
              <w:t xml:space="preserve"> (c</w:t>
            </w:r>
            <w:r w:rsidR="00A41154">
              <w:rPr>
                <w:rFonts w:ascii="Arial" w:hAnsi="Arial" w:cs="Arial"/>
                <w:bCs/>
                <w:sz w:val="20"/>
                <w:szCs w:val="20"/>
              </w:rPr>
              <w:t>offee c</w:t>
            </w:r>
            <w:r w:rsidR="003C6033">
              <w:rPr>
                <w:rFonts w:ascii="Arial" w:hAnsi="Arial" w:cs="Arial"/>
                <w:bCs/>
                <w:sz w:val="20"/>
                <w:szCs w:val="20"/>
              </w:rPr>
              <w:t xml:space="preserve">ups </w:t>
            </w:r>
            <w:r w:rsidR="00A41154">
              <w:rPr>
                <w:rFonts w:ascii="Arial" w:hAnsi="Arial" w:cs="Arial"/>
                <w:bCs/>
                <w:sz w:val="20"/>
                <w:szCs w:val="20"/>
              </w:rPr>
              <w:t xml:space="preserve">&amp; </w:t>
            </w:r>
            <w:r w:rsidR="003C6033">
              <w:rPr>
                <w:rFonts w:ascii="Arial" w:hAnsi="Arial" w:cs="Arial"/>
                <w:bCs/>
                <w:sz w:val="20"/>
                <w:szCs w:val="20"/>
              </w:rPr>
              <w:t xml:space="preserve">supplies </w:t>
            </w:r>
            <w:r w:rsidR="0064057E">
              <w:rPr>
                <w:rFonts w:ascii="Arial" w:hAnsi="Arial" w:cs="Arial"/>
                <w:bCs/>
                <w:sz w:val="20"/>
                <w:szCs w:val="20"/>
              </w:rPr>
              <w:t>included)</w:t>
            </w:r>
          </w:p>
          <w:p w14:paraId="716082A0" w14:textId="61D62DC9" w:rsidR="008C4C78" w:rsidRPr="00735C10" w:rsidRDefault="00D878B7" w:rsidP="003C603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-Use of café counter r</w:t>
            </w:r>
            <w:r w:rsidR="00911401">
              <w:rPr>
                <w:rFonts w:ascii="Arial" w:hAnsi="Arial" w:cs="Arial"/>
                <w:bCs/>
                <w:sz w:val="20"/>
                <w:szCs w:val="20"/>
              </w:rPr>
              <w:t>efrigerator for service/storage</w:t>
            </w:r>
            <w:r w:rsidR="00F73E45">
              <w:rPr>
                <w:rFonts w:ascii="Arial" w:hAnsi="Arial" w:cs="Arial"/>
                <w:bCs/>
                <w:sz w:val="20"/>
                <w:szCs w:val="20"/>
              </w:rPr>
              <w:t>, microwave and sink</w:t>
            </w:r>
          </w:p>
        </w:tc>
      </w:tr>
      <w:tr w:rsidR="00B43207" w14:paraId="4BBD1017" w14:textId="77777777" w:rsidTr="00B43207">
        <w:tc>
          <w:tcPr>
            <w:tcW w:w="10440" w:type="dxa"/>
            <w:gridSpan w:val="3"/>
          </w:tcPr>
          <w:p w14:paraId="338D387E" w14:textId="3C6FC8DA" w:rsidR="00B43207" w:rsidRDefault="007B7B03" w:rsidP="00B432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*please see add-on m</w:t>
            </w:r>
            <w:r w:rsidR="00B43207">
              <w:rPr>
                <w:rFonts w:ascii="Arial" w:hAnsi="Arial" w:cs="Arial"/>
                <w:sz w:val="20"/>
                <w:szCs w:val="20"/>
              </w:rPr>
              <w:t>enu for more options</w:t>
            </w:r>
          </w:p>
        </w:tc>
      </w:tr>
    </w:tbl>
    <w:p w14:paraId="744C4D4C" w14:textId="63EFE9B6" w:rsidR="00454901" w:rsidRPr="0074365B" w:rsidRDefault="00454901" w:rsidP="000A540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140"/>
        <w:gridCol w:w="6300"/>
      </w:tblGrid>
      <w:tr w:rsidR="00D0649A" w:rsidRPr="00922E8B" w14:paraId="27E9EEAF" w14:textId="77777777" w:rsidTr="00D0649A">
        <w:tc>
          <w:tcPr>
            <w:tcW w:w="10440" w:type="dxa"/>
            <w:gridSpan w:val="2"/>
            <w:hideMark/>
          </w:tcPr>
          <w:p w14:paraId="29366C6A" w14:textId="4269CEDC" w:rsidR="00D0649A" w:rsidRPr="00922E8B" w:rsidRDefault="005755F6" w:rsidP="005755F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La Carte Add</w:t>
            </w:r>
            <w:r w:rsidR="000A5405">
              <w:rPr>
                <w:rFonts w:ascii="Arial" w:hAnsi="Arial" w:cs="Arial"/>
                <w:b/>
                <w:bCs/>
                <w:sz w:val="20"/>
                <w:szCs w:val="20"/>
              </w:rPr>
              <w:t>-O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</w:tr>
      <w:tr w:rsidR="007B7B03" w:rsidRPr="00922E8B" w14:paraId="17392EE3" w14:textId="77777777" w:rsidTr="007B7B03">
        <w:tc>
          <w:tcPr>
            <w:tcW w:w="4140" w:type="dxa"/>
            <w:hideMark/>
          </w:tcPr>
          <w:p w14:paraId="1E7384F9" w14:textId="729209A0" w:rsidR="007B7B03" w:rsidRPr="00922E8B" w:rsidRDefault="000A5405" w:rsidP="007B7B0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Choose any theme!</w:t>
            </w:r>
          </w:p>
        </w:tc>
        <w:tc>
          <w:tcPr>
            <w:tcW w:w="6300" w:type="dxa"/>
            <w:hideMark/>
          </w:tcPr>
          <w:p w14:paraId="50C10066" w14:textId="6CC38445" w:rsidR="007B7B03" w:rsidRPr="00922E8B" w:rsidRDefault="007B7B03" w:rsidP="007B7B0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</w:tr>
      <w:tr w:rsidR="00AF1044" w:rsidRPr="00922E8B" w14:paraId="1DEF1301" w14:textId="77777777" w:rsidTr="008C4C78">
        <w:tc>
          <w:tcPr>
            <w:tcW w:w="4140" w:type="dxa"/>
            <w:hideMark/>
          </w:tcPr>
          <w:p w14:paraId="04DF591E" w14:textId="644D00A4" w:rsidR="00AF1044" w:rsidRPr="00922E8B" w:rsidRDefault="00966499" w:rsidP="008D49FB">
            <w:pPr>
              <w:tabs>
                <w:tab w:val="left" w:pos="2653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Backdrop </w:t>
            </w:r>
            <w:r w:rsidR="00017028">
              <w:rPr>
                <w:rFonts w:ascii="Arial" w:hAnsi="Arial" w:cs="Arial"/>
                <w:sz w:val="20"/>
                <w:szCs w:val="20"/>
              </w:rPr>
              <w:t xml:space="preserve">Frame </w:t>
            </w:r>
            <w:r>
              <w:rPr>
                <w:rFonts w:ascii="Arial" w:hAnsi="Arial" w:cs="Arial"/>
                <w:sz w:val="20"/>
                <w:szCs w:val="20"/>
              </w:rPr>
              <w:t xml:space="preserve">Rental (dessert table or photo) </w:t>
            </w:r>
            <w:r w:rsidR="008C4C78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8D49FB">
              <w:rPr>
                <w:rFonts w:ascii="Arial" w:hAnsi="Arial" w:cs="Arial"/>
                <w:sz w:val="20"/>
                <w:szCs w:val="20"/>
              </w:rPr>
              <w:t>Backdrop</w:t>
            </w:r>
            <w:r w:rsidR="00AF104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00" w:type="dxa"/>
            <w:hideMark/>
          </w:tcPr>
          <w:p w14:paraId="076A8EA5" w14:textId="213E3DB0" w:rsidR="00AF1044" w:rsidRPr="00922E8B" w:rsidRDefault="00966499" w:rsidP="000F52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$40+ cost of decorations</w:t>
            </w:r>
            <w:r w:rsidR="008D49FB">
              <w:rPr>
                <w:rFonts w:ascii="Arial" w:hAnsi="Arial" w:cs="Arial"/>
                <w:sz w:val="20"/>
                <w:szCs w:val="20"/>
              </w:rPr>
              <w:t xml:space="preserve"> + cost of backdrop*</w:t>
            </w:r>
          </w:p>
        </w:tc>
      </w:tr>
      <w:tr w:rsidR="00AF1044" w:rsidRPr="00922E8B" w14:paraId="29B60EF1" w14:textId="77777777" w:rsidTr="008C4C78">
        <w:tc>
          <w:tcPr>
            <w:tcW w:w="4140" w:type="dxa"/>
            <w:hideMark/>
          </w:tcPr>
          <w:p w14:paraId="77B8D6A4" w14:textId="274F4E17" w:rsidR="00AF1044" w:rsidRPr="00922E8B" w:rsidRDefault="00AF1044" w:rsidP="000170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 w:rsidRPr="00922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028">
              <w:rPr>
                <w:rFonts w:ascii="Arial" w:hAnsi="Arial" w:cs="Arial"/>
                <w:sz w:val="20"/>
                <w:szCs w:val="20"/>
              </w:rPr>
              <w:t>Balloon Arch/Garland for Backdrop</w:t>
            </w:r>
          </w:p>
        </w:tc>
        <w:tc>
          <w:tcPr>
            <w:tcW w:w="6300" w:type="dxa"/>
            <w:hideMark/>
          </w:tcPr>
          <w:p w14:paraId="090F4426" w14:textId="6EE2AC6D" w:rsidR="00AF1044" w:rsidRPr="00922E8B" w:rsidRDefault="00017028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 per foot</w:t>
            </w:r>
          </w:p>
        </w:tc>
      </w:tr>
      <w:tr w:rsidR="00017028" w:rsidRPr="00922E8B" w14:paraId="2EE4D664" w14:textId="77777777" w:rsidTr="00017028">
        <w:tc>
          <w:tcPr>
            <w:tcW w:w="4140" w:type="dxa"/>
            <w:hideMark/>
          </w:tcPr>
          <w:p w14:paraId="5FD284D1" w14:textId="7536B6F3" w:rsidR="00017028" w:rsidRPr="00922E8B" w:rsidRDefault="00017028" w:rsidP="000170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Pr="00922E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Custom Balloon Letter Garland</w:t>
            </w:r>
          </w:p>
        </w:tc>
        <w:tc>
          <w:tcPr>
            <w:tcW w:w="6300" w:type="dxa"/>
            <w:hideMark/>
          </w:tcPr>
          <w:p w14:paraId="2A3E30DA" w14:textId="4F158D20" w:rsidR="00017028" w:rsidRPr="00922E8B" w:rsidRDefault="00017028" w:rsidP="000170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 per letter</w:t>
            </w:r>
          </w:p>
        </w:tc>
      </w:tr>
      <w:tr w:rsidR="00AF1044" w:rsidRPr="00922E8B" w14:paraId="59B0BE06" w14:textId="77777777" w:rsidTr="008C4C78">
        <w:tc>
          <w:tcPr>
            <w:tcW w:w="4140" w:type="dxa"/>
            <w:hideMark/>
          </w:tcPr>
          <w:p w14:paraId="486802AD" w14:textId="68F733E0" w:rsidR="00AF1044" w:rsidRPr="00922E8B" w:rsidRDefault="00017028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F1044">
              <w:rPr>
                <w:rFonts w:ascii="Arial" w:hAnsi="Arial" w:cs="Arial"/>
                <w:sz w:val="20"/>
                <w:szCs w:val="20"/>
              </w:rPr>
              <w:t>.</w:t>
            </w:r>
            <w:r w:rsidR="00AF1044" w:rsidRPr="00922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5A1">
              <w:rPr>
                <w:rFonts w:ascii="Arial" w:hAnsi="Arial" w:cs="Arial"/>
                <w:sz w:val="20"/>
                <w:szCs w:val="20"/>
              </w:rPr>
              <w:t xml:space="preserve">Custom </w:t>
            </w:r>
            <w:r w:rsidR="00AF1044">
              <w:rPr>
                <w:rFonts w:ascii="Arial" w:hAnsi="Arial" w:cs="Arial"/>
                <w:sz w:val="20"/>
                <w:szCs w:val="20"/>
              </w:rPr>
              <w:t>Banner</w:t>
            </w:r>
          </w:p>
        </w:tc>
        <w:tc>
          <w:tcPr>
            <w:tcW w:w="6300" w:type="dxa"/>
            <w:hideMark/>
          </w:tcPr>
          <w:p w14:paraId="593B797E" w14:textId="672518BD" w:rsidR="00AF1044" w:rsidRPr="00922E8B" w:rsidRDefault="00AF1044" w:rsidP="000170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</w:p>
        </w:tc>
      </w:tr>
      <w:tr w:rsidR="00017028" w:rsidRPr="00922E8B" w14:paraId="3D93E9D8" w14:textId="77777777" w:rsidTr="00017028">
        <w:tc>
          <w:tcPr>
            <w:tcW w:w="4140" w:type="dxa"/>
            <w:hideMark/>
          </w:tcPr>
          <w:p w14:paraId="1C0180D7" w14:textId="46D719C3" w:rsidR="00017028" w:rsidRPr="00922E8B" w:rsidRDefault="00017028" w:rsidP="000170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 w:rsidRPr="00922E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Pom Poms / Lanterns (hanging décor)</w:t>
            </w:r>
          </w:p>
        </w:tc>
        <w:tc>
          <w:tcPr>
            <w:tcW w:w="6300" w:type="dxa"/>
            <w:hideMark/>
          </w:tcPr>
          <w:p w14:paraId="00B868AA" w14:textId="497CC4BA" w:rsidR="00017028" w:rsidRPr="00922E8B" w:rsidRDefault="000F52DE" w:rsidP="000170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$25*</w:t>
            </w:r>
          </w:p>
        </w:tc>
      </w:tr>
      <w:tr w:rsidR="00AF1044" w:rsidRPr="00922E8B" w14:paraId="5C5E6AF6" w14:textId="77777777" w:rsidTr="008C4C78">
        <w:tc>
          <w:tcPr>
            <w:tcW w:w="4140" w:type="dxa"/>
            <w:hideMark/>
          </w:tcPr>
          <w:p w14:paraId="6C76D18E" w14:textId="0DDCDFC8" w:rsidR="00AF1044" w:rsidRPr="00922E8B" w:rsidRDefault="00017028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F1044">
              <w:rPr>
                <w:rFonts w:ascii="Arial" w:hAnsi="Arial" w:cs="Arial"/>
                <w:sz w:val="20"/>
                <w:szCs w:val="20"/>
              </w:rPr>
              <w:t>. Table Runner</w:t>
            </w:r>
          </w:p>
        </w:tc>
        <w:tc>
          <w:tcPr>
            <w:tcW w:w="6300" w:type="dxa"/>
            <w:hideMark/>
          </w:tcPr>
          <w:p w14:paraId="25522B93" w14:textId="5293DEF3" w:rsidR="00AF1044" w:rsidRPr="00922E8B" w:rsidRDefault="00AF1044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 each</w:t>
            </w:r>
            <w:r w:rsidR="000F52D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F1044" w:rsidRPr="00922E8B" w14:paraId="6AA73339" w14:textId="77777777" w:rsidTr="008C4C78">
        <w:tc>
          <w:tcPr>
            <w:tcW w:w="4140" w:type="dxa"/>
            <w:hideMark/>
          </w:tcPr>
          <w:p w14:paraId="2D3A40ED" w14:textId="7818FB11" w:rsidR="00AF1044" w:rsidRPr="00922E8B" w:rsidRDefault="00017028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AF1044">
              <w:rPr>
                <w:rFonts w:ascii="Arial" w:hAnsi="Arial" w:cs="Arial"/>
                <w:sz w:val="20"/>
                <w:szCs w:val="20"/>
              </w:rPr>
              <w:t>. Main Table Centerpieces</w:t>
            </w:r>
          </w:p>
        </w:tc>
        <w:tc>
          <w:tcPr>
            <w:tcW w:w="6300" w:type="dxa"/>
            <w:hideMark/>
          </w:tcPr>
          <w:p w14:paraId="2ED98A9B" w14:textId="1647D901" w:rsidR="00AF1044" w:rsidRPr="00922E8B" w:rsidRDefault="008D49FB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  <w:r w:rsidR="00AF1044">
              <w:rPr>
                <w:rFonts w:ascii="Arial" w:hAnsi="Arial" w:cs="Arial"/>
                <w:sz w:val="20"/>
                <w:szCs w:val="20"/>
              </w:rPr>
              <w:t xml:space="preserve"> each</w:t>
            </w:r>
            <w:r w:rsidR="000F52D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C4C78" w:rsidRPr="00922E8B" w14:paraId="0363A771" w14:textId="77777777" w:rsidTr="008C4C78">
        <w:tc>
          <w:tcPr>
            <w:tcW w:w="4140" w:type="dxa"/>
            <w:hideMark/>
          </w:tcPr>
          <w:p w14:paraId="32231BEA" w14:textId="5D5CB5BB" w:rsidR="008C4C78" w:rsidRPr="00922E8B" w:rsidRDefault="00017028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C4C78">
              <w:rPr>
                <w:rFonts w:ascii="Arial" w:hAnsi="Arial" w:cs="Arial"/>
                <w:sz w:val="20"/>
                <w:szCs w:val="20"/>
              </w:rPr>
              <w:t xml:space="preserve">. Dessert Table </w:t>
            </w:r>
            <w:r>
              <w:rPr>
                <w:rFonts w:ascii="Arial" w:hAnsi="Arial" w:cs="Arial"/>
                <w:sz w:val="20"/>
                <w:szCs w:val="20"/>
              </w:rPr>
              <w:t>Décor</w:t>
            </w:r>
            <w:r w:rsidR="008D49F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300" w:type="dxa"/>
            <w:hideMark/>
          </w:tcPr>
          <w:p w14:paraId="07F2A9AB" w14:textId="443531E7" w:rsidR="008C4C78" w:rsidRPr="00922E8B" w:rsidRDefault="000F52DE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 determined </w:t>
            </w:r>
            <w:r w:rsidR="00017028">
              <w:rPr>
                <w:rFonts w:ascii="Arial" w:hAnsi="Arial" w:cs="Arial"/>
                <w:sz w:val="20"/>
                <w:szCs w:val="20"/>
              </w:rPr>
              <w:t>with event coordinator</w:t>
            </w:r>
          </w:p>
        </w:tc>
      </w:tr>
      <w:tr w:rsidR="00AF1044" w:rsidRPr="00922E8B" w14:paraId="1BBAEBEF" w14:textId="77777777" w:rsidTr="008C4C78">
        <w:tc>
          <w:tcPr>
            <w:tcW w:w="4140" w:type="dxa"/>
            <w:hideMark/>
          </w:tcPr>
          <w:p w14:paraId="5EDFFE54" w14:textId="18090B2F" w:rsidR="00AF1044" w:rsidRPr="00922E8B" w:rsidRDefault="00017028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F1044">
              <w:rPr>
                <w:rFonts w:ascii="Arial" w:hAnsi="Arial" w:cs="Arial"/>
                <w:sz w:val="20"/>
                <w:szCs w:val="20"/>
              </w:rPr>
              <w:t>. Dessert Topper(s)</w:t>
            </w:r>
          </w:p>
        </w:tc>
        <w:tc>
          <w:tcPr>
            <w:tcW w:w="6300" w:type="dxa"/>
            <w:hideMark/>
          </w:tcPr>
          <w:p w14:paraId="522CCCD5" w14:textId="64B4EAE9" w:rsidR="00AF1044" w:rsidRPr="00922E8B" w:rsidRDefault="00A465A1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 for cake topper / $15</w:t>
            </w:r>
            <w:bookmarkStart w:id="0" w:name="_GoBack"/>
            <w:bookmarkEnd w:id="0"/>
            <w:r w:rsidR="00AF1044">
              <w:rPr>
                <w:rFonts w:ascii="Arial" w:hAnsi="Arial" w:cs="Arial"/>
                <w:sz w:val="20"/>
                <w:szCs w:val="20"/>
              </w:rPr>
              <w:t xml:space="preserve"> per dozen cupcake toppers</w:t>
            </w:r>
          </w:p>
        </w:tc>
      </w:tr>
      <w:tr w:rsidR="00AF1044" w:rsidRPr="00922E8B" w14:paraId="79902EB0" w14:textId="77777777" w:rsidTr="008C4C78">
        <w:tc>
          <w:tcPr>
            <w:tcW w:w="4140" w:type="dxa"/>
            <w:hideMark/>
          </w:tcPr>
          <w:p w14:paraId="6CFA0085" w14:textId="21C03021" w:rsidR="00AF1044" w:rsidRPr="00922E8B" w:rsidRDefault="00017028" w:rsidP="008C4C78">
            <w:pPr>
              <w:tabs>
                <w:tab w:val="left" w:pos="3133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AF1044">
              <w:rPr>
                <w:rFonts w:ascii="Arial" w:hAnsi="Arial" w:cs="Arial"/>
                <w:sz w:val="20"/>
                <w:szCs w:val="20"/>
              </w:rPr>
              <w:t>. Garland(s)</w:t>
            </w:r>
            <w:r w:rsidR="00AF104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00" w:type="dxa"/>
            <w:hideMark/>
          </w:tcPr>
          <w:p w14:paraId="4DF2E035" w14:textId="1BD24660" w:rsidR="00AF1044" w:rsidRPr="00922E8B" w:rsidRDefault="00966499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</w:t>
            </w:r>
            <w:r w:rsidR="000C441E">
              <w:rPr>
                <w:rFonts w:ascii="Arial" w:hAnsi="Arial" w:cs="Arial"/>
                <w:sz w:val="20"/>
                <w:szCs w:val="20"/>
              </w:rPr>
              <w:t>+</w:t>
            </w:r>
            <w:r w:rsidR="00AF1044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</w:tr>
      <w:tr w:rsidR="00AF1044" w:rsidRPr="00922E8B" w14:paraId="1AC59C8C" w14:textId="77777777" w:rsidTr="008C4C78">
        <w:tc>
          <w:tcPr>
            <w:tcW w:w="4140" w:type="dxa"/>
            <w:hideMark/>
          </w:tcPr>
          <w:p w14:paraId="2B5C032F" w14:textId="70367074" w:rsidR="00AF1044" w:rsidRPr="00922E8B" w:rsidRDefault="00017028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F1044">
              <w:rPr>
                <w:rFonts w:ascii="Arial" w:hAnsi="Arial" w:cs="Arial"/>
                <w:sz w:val="20"/>
                <w:szCs w:val="20"/>
              </w:rPr>
              <w:t>. Themed Craft/Activity</w:t>
            </w:r>
          </w:p>
        </w:tc>
        <w:tc>
          <w:tcPr>
            <w:tcW w:w="6300" w:type="dxa"/>
            <w:hideMark/>
          </w:tcPr>
          <w:p w14:paraId="03F2F5A0" w14:textId="4E71C184" w:rsidR="00AF1044" w:rsidRPr="00922E8B" w:rsidRDefault="008D49FB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 per dozen*</w:t>
            </w:r>
          </w:p>
        </w:tc>
      </w:tr>
      <w:tr w:rsidR="00AF1044" w:rsidRPr="00922E8B" w14:paraId="528873BE" w14:textId="77777777" w:rsidTr="008C4C78">
        <w:trPr>
          <w:trHeight w:val="63"/>
        </w:trPr>
        <w:tc>
          <w:tcPr>
            <w:tcW w:w="4140" w:type="dxa"/>
            <w:hideMark/>
          </w:tcPr>
          <w:p w14:paraId="2A135AC9" w14:textId="6494C506" w:rsidR="00AF1044" w:rsidRPr="00922E8B" w:rsidRDefault="00017028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C4C78">
              <w:rPr>
                <w:rFonts w:ascii="Arial" w:hAnsi="Arial" w:cs="Arial"/>
                <w:sz w:val="20"/>
                <w:szCs w:val="20"/>
              </w:rPr>
              <w:t>. Goody Bags &amp; Thank You T</w:t>
            </w:r>
            <w:r w:rsidR="00AF1044">
              <w:rPr>
                <w:rFonts w:ascii="Arial" w:hAnsi="Arial" w:cs="Arial"/>
                <w:sz w:val="20"/>
                <w:szCs w:val="20"/>
              </w:rPr>
              <w:t>ags</w:t>
            </w:r>
          </w:p>
        </w:tc>
        <w:tc>
          <w:tcPr>
            <w:tcW w:w="6300" w:type="dxa"/>
            <w:hideMark/>
          </w:tcPr>
          <w:p w14:paraId="438EA623" w14:textId="63F04A23" w:rsidR="00AF1044" w:rsidRPr="00922E8B" w:rsidRDefault="00966499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 per bag / $7</w:t>
            </w:r>
            <w:r w:rsidR="00AF1044">
              <w:rPr>
                <w:rFonts w:ascii="Arial" w:hAnsi="Arial" w:cs="Arial"/>
                <w:sz w:val="20"/>
                <w:szCs w:val="20"/>
              </w:rPr>
              <w:t xml:space="preserve"> w/ thank you tag</w:t>
            </w:r>
            <w:r w:rsidR="008D49FB">
              <w:rPr>
                <w:rFonts w:ascii="Arial" w:hAnsi="Arial" w:cs="Arial"/>
                <w:sz w:val="20"/>
                <w:szCs w:val="20"/>
              </w:rPr>
              <w:t xml:space="preserve"> +cost of filler*</w:t>
            </w:r>
          </w:p>
        </w:tc>
      </w:tr>
      <w:tr w:rsidR="00AF1044" w:rsidRPr="00922E8B" w14:paraId="7677500F" w14:textId="77777777" w:rsidTr="008C4C78">
        <w:tc>
          <w:tcPr>
            <w:tcW w:w="4140" w:type="dxa"/>
            <w:hideMark/>
          </w:tcPr>
          <w:p w14:paraId="57CD107F" w14:textId="3843B419" w:rsidR="00AF1044" w:rsidRPr="00922E8B" w:rsidRDefault="00017028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F1044">
              <w:rPr>
                <w:rFonts w:ascii="Arial" w:hAnsi="Arial" w:cs="Arial"/>
                <w:sz w:val="20"/>
                <w:szCs w:val="20"/>
              </w:rPr>
              <w:t>. Favors</w:t>
            </w:r>
            <w:r w:rsidR="008D49F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300" w:type="dxa"/>
            <w:hideMark/>
          </w:tcPr>
          <w:p w14:paraId="70FEB51F" w14:textId="345DA2EC" w:rsidR="00AF1044" w:rsidRPr="00922E8B" w:rsidRDefault="000F52DE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 determined </w:t>
            </w:r>
            <w:r w:rsidR="00AF1044">
              <w:rPr>
                <w:rFonts w:ascii="Arial" w:hAnsi="Arial" w:cs="Arial"/>
                <w:sz w:val="20"/>
                <w:szCs w:val="20"/>
              </w:rPr>
              <w:t>with event coordinator</w:t>
            </w:r>
          </w:p>
        </w:tc>
      </w:tr>
      <w:tr w:rsidR="00017028" w:rsidRPr="00922E8B" w14:paraId="59162CBE" w14:textId="77777777" w:rsidTr="00017028">
        <w:tc>
          <w:tcPr>
            <w:tcW w:w="4140" w:type="dxa"/>
            <w:hideMark/>
          </w:tcPr>
          <w:p w14:paraId="66622718" w14:textId="167C43DA" w:rsidR="00017028" w:rsidRPr="00922E8B" w:rsidRDefault="00017028" w:rsidP="000170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Additional Decorations</w:t>
            </w:r>
            <w:r w:rsidR="008D49F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300" w:type="dxa"/>
            <w:hideMark/>
          </w:tcPr>
          <w:p w14:paraId="5E82C03F" w14:textId="3DA1C096" w:rsidR="00017028" w:rsidRPr="00922E8B" w:rsidRDefault="000F52DE" w:rsidP="000170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 determined </w:t>
            </w:r>
            <w:r w:rsidR="00017028">
              <w:rPr>
                <w:rFonts w:ascii="Arial" w:hAnsi="Arial" w:cs="Arial"/>
                <w:sz w:val="20"/>
                <w:szCs w:val="20"/>
              </w:rPr>
              <w:t>with event coordinator</w:t>
            </w:r>
          </w:p>
        </w:tc>
      </w:tr>
      <w:tr w:rsidR="00017028" w:rsidRPr="00922E8B" w14:paraId="34A0FD4A" w14:textId="77777777" w:rsidTr="00017028">
        <w:tc>
          <w:tcPr>
            <w:tcW w:w="4140" w:type="dxa"/>
            <w:hideMark/>
          </w:tcPr>
          <w:p w14:paraId="42BF5887" w14:textId="1860FBE0" w:rsidR="00017028" w:rsidRPr="00922E8B" w:rsidRDefault="00017028" w:rsidP="000170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 Additional Tableware for Adults</w:t>
            </w:r>
            <w:r w:rsidR="008D49F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300" w:type="dxa"/>
            <w:hideMark/>
          </w:tcPr>
          <w:p w14:paraId="41B41546" w14:textId="6E02295E" w:rsidR="00017028" w:rsidRPr="00922E8B" w:rsidRDefault="00017028" w:rsidP="000170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</w:t>
            </w:r>
            <w:r w:rsidR="008D49F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F1044" w:rsidRPr="00922E8B" w14:paraId="7280F6D5" w14:textId="77777777" w:rsidTr="008C4C78">
        <w:tc>
          <w:tcPr>
            <w:tcW w:w="4140" w:type="dxa"/>
            <w:hideMark/>
          </w:tcPr>
          <w:p w14:paraId="44D3B590" w14:textId="38510010" w:rsidR="00AF1044" w:rsidRPr="00922E8B" w:rsidRDefault="00017028" w:rsidP="000170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8D49FB">
              <w:rPr>
                <w:rFonts w:ascii="Arial" w:hAnsi="Arial" w:cs="Arial"/>
                <w:sz w:val="20"/>
                <w:szCs w:val="20"/>
              </w:rPr>
              <w:t>C</w:t>
            </w:r>
            <w:r w:rsidR="000F52DE">
              <w:rPr>
                <w:rFonts w:ascii="Arial" w:hAnsi="Arial" w:cs="Arial"/>
                <w:sz w:val="20"/>
                <w:szCs w:val="20"/>
              </w:rPr>
              <w:t>ustom design</w:t>
            </w:r>
          </w:p>
        </w:tc>
        <w:tc>
          <w:tcPr>
            <w:tcW w:w="6300" w:type="dxa"/>
            <w:hideMark/>
          </w:tcPr>
          <w:p w14:paraId="08E92018" w14:textId="415C5E7D" w:rsidR="00AF1044" w:rsidRPr="00922E8B" w:rsidRDefault="000F52DE" w:rsidP="008C4C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determined with event coordinator (price reflects base rate)</w:t>
            </w:r>
          </w:p>
        </w:tc>
      </w:tr>
    </w:tbl>
    <w:p w14:paraId="3B1D597C" w14:textId="77777777" w:rsidR="00932CA6" w:rsidRDefault="00932CA6" w:rsidP="00F80C1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6FFEB220" w14:textId="77777777" w:rsidR="00932CA6" w:rsidRDefault="00932CA6" w:rsidP="00F80C1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19046BCA" w14:textId="77777777" w:rsidR="00932CA6" w:rsidRDefault="00932CA6" w:rsidP="00F80C1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59A7E917" w14:textId="77777777" w:rsidR="00932CA6" w:rsidRDefault="00932CA6" w:rsidP="00F80C1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19A606DA" w14:textId="77777777" w:rsidR="00932CA6" w:rsidRDefault="00932CA6" w:rsidP="00F80C1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6E06DECE" w14:textId="77777777" w:rsidR="003F4A77" w:rsidRDefault="003F4A77" w:rsidP="00F80C1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68D29C8B" w14:textId="140CD385" w:rsidR="00B40921" w:rsidRDefault="00F57044" w:rsidP="00F80C1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CC7BAD" w14:textId="79538471" w:rsidR="00735C10" w:rsidRDefault="00E0204A" w:rsidP="00922E8B">
      <w:pPr>
        <w:spacing w:before="100" w:beforeAutospacing="1" w:after="100" w:afterAutospacing="1"/>
        <w:rPr>
          <w:rFonts w:ascii="Helvetica" w:hAnsi="Helvetica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| </w:t>
      </w:r>
      <w:r w:rsidR="00F80C16" w:rsidRPr="00922E8B">
        <w:rPr>
          <w:rFonts w:ascii="Arial" w:hAnsi="Arial" w:cs="Arial"/>
          <w:sz w:val="18"/>
          <w:szCs w:val="18"/>
        </w:rPr>
        <w:t>The Rec Room, LLC | 3222 Adeline St. Berkeley</w:t>
      </w:r>
      <w:r w:rsidR="00F80C16">
        <w:rPr>
          <w:rFonts w:ascii="Helvetica" w:hAnsi="Helvetica" w:cs="Times New Roman"/>
          <w:sz w:val="18"/>
          <w:szCs w:val="18"/>
        </w:rPr>
        <w:t>, CA 94703 | (510) 999-5437</w:t>
      </w:r>
      <w:r w:rsidR="00F80C16" w:rsidRPr="00922E8B">
        <w:rPr>
          <w:rFonts w:ascii="Helvetica" w:hAnsi="Helvetica" w:cs="Times New Roman"/>
          <w:sz w:val="18"/>
          <w:szCs w:val="18"/>
        </w:rPr>
        <w:t xml:space="preserve"> | www.</w:t>
      </w:r>
      <w:r w:rsidR="00F80C16">
        <w:rPr>
          <w:rFonts w:ascii="Helvetica" w:hAnsi="Helvetica" w:cs="Times New Roman"/>
          <w:sz w:val="18"/>
          <w:szCs w:val="18"/>
        </w:rPr>
        <w:t>recroomcafe.com |</w:t>
      </w:r>
    </w:p>
    <w:p w14:paraId="727A17DD" w14:textId="77777777" w:rsidR="00E64113" w:rsidRPr="00454901" w:rsidRDefault="00E64113" w:rsidP="00922E8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9B18D5E" w14:textId="77777777" w:rsidR="00922E8B" w:rsidRPr="00B40921" w:rsidRDefault="00CE221F" w:rsidP="00922E8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</w:rPr>
        <w:t>THE REC ROOM, LLC</w:t>
      </w:r>
      <w:r w:rsidR="00922E8B" w:rsidRPr="00922E8B">
        <w:rPr>
          <w:rFonts w:ascii="Arial" w:hAnsi="Arial" w:cs="Arial"/>
          <w:b/>
          <w:bCs/>
        </w:rPr>
        <w:br/>
        <w:t xml:space="preserve">BIRTHDAY PARTY RENTAL RULES AND GUIDELINES </w:t>
      </w:r>
    </w:p>
    <w:p w14:paraId="1B8909D2" w14:textId="77777777" w:rsidR="00CE221F" w:rsidRDefault="00922E8B" w:rsidP="00922E8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sz w:val="20"/>
          <w:szCs w:val="20"/>
        </w:rPr>
        <w:t xml:space="preserve">Renter's Name: </w:t>
      </w:r>
      <w:r w:rsidR="002744A3">
        <w:rPr>
          <w:rFonts w:ascii="Arial" w:hAnsi="Arial" w:cs="Arial"/>
          <w:sz w:val="20"/>
          <w:szCs w:val="20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</w:p>
    <w:p w14:paraId="734A7961" w14:textId="77777777" w:rsidR="00922E8B" w:rsidRPr="00922E8B" w:rsidRDefault="00922E8B" w:rsidP="00922E8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sz w:val="20"/>
          <w:szCs w:val="20"/>
        </w:rPr>
        <w:t>Party</w:t>
      </w:r>
      <w:r w:rsidR="00CE221F">
        <w:rPr>
          <w:rFonts w:ascii="Arial" w:hAnsi="Arial" w:cs="Arial"/>
          <w:sz w:val="20"/>
          <w:szCs w:val="20"/>
        </w:rPr>
        <w:t xml:space="preserve"> Date/Time: </w:t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  <w:r w:rsidR="002744A3" w:rsidRPr="002744A3">
        <w:rPr>
          <w:rFonts w:ascii="Arial" w:hAnsi="Arial" w:cs="Arial"/>
          <w:sz w:val="20"/>
          <w:szCs w:val="20"/>
          <w:u w:val="single"/>
        </w:rPr>
        <w:tab/>
      </w:r>
    </w:p>
    <w:p w14:paraId="0B1F7202" w14:textId="77777777" w:rsidR="00922E8B" w:rsidRPr="00922E8B" w:rsidRDefault="00922E8B" w:rsidP="00922E8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sz w:val="20"/>
          <w:szCs w:val="20"/>
        </w:rPr>
        <w:t>T</w:t>
      </w:r>
      <w:r w:rsidR="00CE221F">
        <w:rPr>
          <w:rFonts w:ascii="Arial" w:hAnsi="Arial" w:cs="Arial"/>
          <w:sz w:val="20"/>
          <w:szCs w:val="20"/>
        </w:rPr>
        <w:t>here must be a minimum of one (1</w:t>
      </w:r>
      <w:r w:rsidRPr="00922E8B">
        <w:rPr>
          <w:rFonts w:ascii="Arial" w:hAnsi="Arial" w:cs="Arial"/>
          <w:sz w:val="20"/>
          <w:szCs w:val="20"/>
        </w:rPr>
        <w:t xml:space="preserve">) </w:t>
      </w:r>
      <w:r w:rsidR="006D1081">
        <w:rPr>
          <w:rFonts w:ascii="Arial" w:hAnsi="Arial" w:cs="Arial"/>
          <w:sz w:val="20"/>
          <w:szCs w:val="20"/>
        </w:rPr>
        <w:t>adult present for every four (4</w:t>
      </w:r>
      <w:r w:rsidR="007F2252">
        <w:rPr>
          <w:rFonts w:ascii="Arial" w:hAnsi="Arial" w:cs="Arial"/>
          <w:sz w:val="20"/>
          <w:szCs w:val="20"/>
        </w:rPr>
        <w:t>)</w:t>
      </w:r>
      <w:r w:rsidRPr="00922E8B">
        <w:rPr>
          <w:rFonts w:ascii="Arial" w:hAnsi="Arial" w:cs="Arial"/>
          <w:sz w:val="20"/>
          <w:szCs w:val="20"/>
        </w:rPr>
        <w:t xml:space="preserve"> children. Children m</w:t>
      </w:r>
      <w:r w:rsidR="00CE221F">
        <w:rPr>
          <w:rFonts w:ascii="Arial" w:hAnsi="Arial" w:cs="Arial"/>
          <w:sz w:val="20"/>
          <w:szCs w:val="20"/>
        </w:rPr>
        <w:t>ust be supervised at all times.</w:t>
      </w:r>
    </w:p>
    <w:p w14:paraId="50655C44" w14:textId="55B7B09B" w:rsidR="00922E8B" w:rsidRPr="00922E8B" w:rsidRDefault="00922E8B" w:rsidP="00922E8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sz w:val="20"/>
          <w:szCs w:val="20"/>
        </w:rPr>
        <w:t xml:space="preserve">If the event time exceeds the terms of the rental agreement, </w:t>
      </w:r>
      <w:r w:rsidRPr="00A41154">
        <w:rPr>
          <w:rFonts w:ascii="Arial" w:hAnsi="Arial" w:cs="Arial"/>
          <w:i/>
          <w:sz w:val="20"/>
          <w:szCs w:val="20"/>
        </w:rPr>
        <w:t xml:space="preserve">Renter will be charged </w:t>
      </w:r>
      <w:r w:rsidR="00A41154" w:rsidRPr="00A41154">
        <w:rPr>
          <w:rFonts w:ascii="Arial" w:hAnsi="Arial" w:cs="Arial"/>
          <w:i/>
          <w:sz w:val="20"/>
          <w:szCs w:val="20"/>
        </w:rPr>
        <w:t>for additional time at rate of $50 per 15 minutes</w:t>
      </w:r>
      <w:r w:rsidR="00A41154" w:rsidRPr="00A41154">
        <w:rPr>
          <w:rFonts w:ascii="Arial" w:hAnsi="Arial" w:cs="Arial"/>
          <w:sz w:val="20"/>
          <w:szCs w:val="20"/>
        </w:rPr>
        <w:t>.</w:t>
      </w:r>
      <w:r w:rsidR="00A41154">
        <w:rPr>
          <w:rFonts w:ascii="Arial" w:hAnsi="Arial" w:cs="Arial"/>
          <w:sz w:val="20"/>
          <w:szCs w:val="20"/>
        </w:rPr>
        <w:t xml:space="preserve"> The Rec Room reserves the right to allow or refuse additional time requested outside of the contracted hours of the event.</w:t>
      </w:r>
    </w:p>
    <w:p w14:paraId="5B91769E" w14:textId="3BE20692" w:rsidR="00B40921" w:rsidRDefault="00A41154" w:rsidP="00922E8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keep in mind that we have a maximum capacity of 50 people (includes adults and children) If you</w:t>
      </w:r>
      <w:r w:rsidR="00922E8B" w:rsidRPr="00B40921">
        <w:rPr>
          <w:rFonts w:ascii="Arial" w:hAnsi="Arial" w:cs="Arial"/>
          <w:sz w:val="20"/>
          <w:szCs w:val="20"/>
        </w:rPr>
        <w:t xml:space="preserve"> have more </w:t>
      </w:r>
      <w:r>
        <w:rPr>
          <w:rFonts w:ascii="Arial" w:hAnsi="Arial" w:cs="Arial"/>
          <w:sz w:val="20"/>
          <w:szCs w:val="20"/>
        </w:rPr>
        <w:t xml:space="preserve">than </w:t>
      </w:r>
      <w:r w:rsidR="00922E8B" w:rsidRPr="00B40921">
        <w:rPr>
          <w:rFonts w:ascii="Arial" w:hAnsi="Arial" w:cs="Arial"/>
          <w:sz w:val="20"/>
          <w:szCs w:val="20"/>
        </w:rPr>
        <w:t>party guests than specified on the rental agreement, you will be</w:t>
      </w:r>
      <w:r w:rsidR="00CE221F" w:rsidRPr="00B40921">
        <w:rPr>
          <w:rFonts w:ascii="Arial" w:hAnsi="Arial" w:cs="Arial"/>
          <w:sz w:val="20"/>
          <w:szCs w:val="20"/>
        </w:rPr>
        <w:t xml:space="preserve"> charged an additional fee of $15</w:t>
      </w:r>
      <w:r>
        <w:rPr>
          <w:rFonts w:ascii="Arial" w:hAnsi="Arial" w:cs="Arial"/>
          <w:sz w:val="20"/>
          <w:szCs w:val="20"/>
        </w:rPr>
        <w:t>.00 per person. The Rec Room will enforce our maximum capacity and refuse entry to extra people if this occurs.</w:t>
      </w:r>
    </w:p>
    <w:p w14:paraId="76806409" w14:textId="5421200E" w:rsidR="00922E8B" w:rsidRDefault="00F610C5" w:rsidP="00922E8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40921">
        <w:rPr>
          <w:rFonts w:ascii="Arial" w:hAnsi="Arial" w:cs="Arial"/>
          <w:b/>
          <w:bCs/>
          <w:sz w:val="20"/>
          <w:szCs w:val="20"/>
        </w:rPr>
        <w:t xml:space="preserve">Please do not use </w:t>
      </w:r>
      <w:r w:rsidR="00220469">
        <w:rPr>
          <w:rFonts w:ascii="Arial" w:hAnsi="Arial" w:cs="Arial"/>
          <w:b/>
          <w:bCs/>
          <w:sz w:val="20"/>
          <w:szCs w:val="20"/>
        </w:rPr>
        <w:t xml:space="preserve">staples, tacks, pins </w:t>
      </w:r>
      <w:r w:rsidR="00922E8B" w:rsidRPr="00B40921">
        <w:rPr>
          <w:rFonts w:ascii="Arial" w:hAnsi="Arial" w:cs="Arial"/>
          <w:b/>
          <w:bCs/>
          <w:sz w:val="20"/>
          <w:szCs w:val="20"/>
        </w:rPr>
        <w:t xml:space="preserve">or nails </w:t>
      </w:r>
      <w:r w:rsidRPr="00B40921">
        <w:rPr>
          <w:rFonts w:ascii="Arial" w:hAnsi="Arial" w:cs="Arial"/>
          <w:b/>
          <w:bCs/>
          <w:sz w:val="20"/>
          <w:szCs w:val="20"/>
        </w:rPr>
        <w:t>to affix decorations. Please do not use</w:t>
      </w:r>
      <w:r w:rsidR="00922E8B" w:rsidRPr="00B40921">
        <w:rPr>
          <w:rFonts w:ascii="Arial" w:hAnsi="Arial" w:cs="Arial"/>
          <w:b/>
          <w:bCs/>
          <w:sz w:val="20"/>
          <w:szCs w:val="20"/>
        </w:rPr>
        <w:t xml:space="preserve"> adhesi</w:t>
      </w:r>
      <w:r w:rsidRPr="00B40921">
        <w:rPr>
          <w:rFonts w:ascii="Arial" w:hAnsi="Arial" w:cs="Arial"/>
          <w:b/>
          <w:bCs/>
          <w:sz w:val="20"/>
          <w:szCs w:val="20"/>
        </w:rPr>
        <w:t xml:space="preserve">ve tape of any kind </w:t>
      </w:r>
      <w:r w:rsidR="00922E8B" w:rsidRPr="00B40921">
        <w:rPr>
          <w:rFonts w:ascii="Arial" w:hAnsi="Arial" w:cs="Arial"/>
          <w:b/>
          <w:bCs/>
          <w:sz w:val="20"/>
          <w:szCs w:val="20"/>
        </w:rPr>
        <w:t>on the party room walls, furniture or floor.</w:t>
      </w:r>
      <w:r w:rsidR="00A41154">
        <w:rPr>
          <w:rFonts w:ascii="Arial" w:hAnsi="Arial" w:cs="Arial"/>
          <w:b/>
          <w:bCs/>
          <w:sz w:val="20"/>
          <w:szCs w:val="20"/>
        </w:rPr>
        <w:t xml:space="preserve"> Command Hooks, </w:t>
      </w:r>
      <w:r w:rsidR="000A57D5">
        <w:rPr>
          <w:rFonts w:ascii="Arial" w:hAnsi="Arial" w:cs="Arial"/>
          <w:b/>
          <w:bCs/>
          <w:sz w:val="20"/>
          <w:szCs w:val="20"/>
        </w:rPr>
        <w:t xml:space="preserve">masking tape, </w:t>
      </w:r>
      <w:r w:rsidR="00A41154">
        <w:rPr>
          <w:rFonts w:ascii="Arial" w:hAnsi="Arial" w:cs="Arial"/>
          <w:b/>
          <w:bCs/>
          <w:sz w:val="20"/>
          <w:szCs w:val="20"/>
        </w:rPr>
        <w:t>W</w:t>
      </w:r>
      <w:r w:rsidR="00932CA6">
        <w:rPr>
          <w:rFonts w:ascii="Arial" w:hAnsi="Arial" w:cs="Arial"/>
          <w:b/>
          <w:bCs/>
          <w:sz w:val="20"/>
          <w:szCs w:val="20"/>
        </w:rPr>
        <w:t xml:space="preserve">ashi tape and </w:t>
      </w:r>
      <w:r w:rsidR="007F2252" w:rsidRPr="00B40921">
        <w:rPr>
          <w:rFonts w:ascii="Arial" w:hAnsi="Arial" w:cs="Arial"/>
          <w:b/>
          <w:bCs/>
          <w:sz w:val="20"/>
          <w:szCs w:val="20"/>
        </w:rPr>
        <w:t xml:space="preserve">painters tape </w:t>
      </w:r>
      <w:r w:rsidR="00932CA6">
        <w:rPr>
          <w:rFonts w:ascii="Arial" w:hAnsi="Arial" w:cs="Arial"/>
          <w:b/>
          <w:bCs/>
          <w:sz w:val="20"/>
          <w:szCs w:val="20"/>
        </w:rPr>
        <w:t xml:space="preserve">all </w:t>
      </w:r>
      <w:r w:rsidRPr="00B40921">
        <w:rPr>
          <w:rFonts w:ascii="Arial" w:hAnsi="Arial" w:cs="Arial"/>
          <w:b/>
          <w:bCs/>
          <w:sz w:val="20"/>
          <w:szCs w:val="20"/>
        </w:rPr>
        <w:t>work well!</w:t>
      </w:r>
      <w:r w:rsidR="00922E8B" w:rsidRPr="00B40921">
        <w:rPr>
          <w:rFonts w:ascii="Arial" w:hAnsi="Arial" w:cs="Arial"/>
          <w:b/>
          <w:bCs/>
          <w:sz w:val="20"/>
          <w:szCs w:val="20"/>
        </w:rPr>
        <w:t xml:space="preserve"> </w:t>
      </w:r>
      <w:r w:rsidR="00922E8B" w:rsidRPr="00B40921">
        <w:rPr>
          <w:rFonts w:ascii="Arial" w:hAnsi="Arial" w:cs="Arial"/>
          <w:sz w:val="20"/>
          <w:szCs w:val="20"/>
        </w:rPr>
        <w:t xml:space="preserve">In the event that proper authorization is not received and damages have resulted from your party's stay, the </w:t>
      </w:r>
      <w:r w:rsidR="00922E8B" w:rsidRPr="00B40921">
        <w:rPr>
          <w:rFonts w:ascii="Arial" w:hAnsi="Arial" w:cs="Arial"/>
          <w:b/>
          <w:bCs/>
          <w:sz w:val="20"/>
          <w:szCs w:val="20"/>
        </w:rPr>
        <w:t xml:space="preserve">cost of repair and/or replacement will be billed to you. </w:t>
      </w:r>
      <w:r w:rsidRPr="00B40921">
        <w:rPr>
          <w:rFonts w:ascii="Arial" w:hAnsi="Arial" w:cs="Arial"/>
          <w:sz w:val="20"/>
          <w:szCs w:val="20"/>
        </w:rPr>
        <w:t>(Customer Initials: __________)</w:t>
      </w:r>
    </w:p>
    <w:p w14:paraId="02FF1A55" w14:textId="65BE976E" w:rsidR="00A41154" w:rsidRPr="00A41154" w:rsidRDefault="00A41154" w:rsidP="00A4115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41154">
        <w:rPr>
          <w:rFonts w:ascii="Arial" w:hAnsi="Arial" w:cs="Arial"/>
          <w:sz w:val="20"/>
          <w:szCs w:val="20"/>
        </w:rPr>
        <w:t>All parties are welcome to bring outside food and drinks</w:t>
      </w:r>
      <w:r>
        <w:rPr>
          <w:rFonts w:ascii="Arial" w:hAnsi="Arial" w:cs="Arial"/>
          <w:sz w:val="20"/>
          <w:szCs w:val="20"/>
        </w:rPr>
        <w:t>.</w:t>
      </w:r>
    </w:p>
    <w:p w14:paraId="368AA8E7" w14:textId="114EE02E" w:rsidR="00922E8B" w:rsidRPr="00922E8B" w:rsidRDefault="00B4589F" w:rsidP="00922E8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Feel free to</w:t>
      </w:r>
      <w:r w:rsidR="00922E8B" w:rsidRPr="00922E8B">
        <w:rPr>
          <w:rFonts w:ascii="Arial" w:hAnsi="Arial" w:cs="Arial"/>
          <w:sz w:val="20"/>
          <w:szCs w:val="20"/>
        </w:rPr>
        <w:t xml:space="preserve"> bring your o</w:t>
      </w:r>
      <w:r>
        <w:rPr>
          <w:rFonts w:ascii="Arial" w:hAnsi="Arial" w:cs="Arial"/>
          <w:sz w:val="20"/>
          <w:szCs w:val="20"/>
        </w:rPr>
        <w:t>wn decorations! Y</w:t>
      </w:r>
      <w:r w:rsidR="00F610C5">
        <w:rPr>
          <w:rFonts w:ascii="Arial" w:hAnsi="Arial" w:cs="Arial"/>
          <w:sz w:val="20"/>
          <w:szCs w:val="20"/>
        </w:rPr>
        <w:t>ou will have 30 minutes</w:t>
      </w:r>
      <w:r w:rsidR="00922E8B" w:rsidRPr="00922E8B">
        <w:rPr>
          <w:rFonts w:ascii="Arial" w:hAnsi="Arial" w:cs="Arial"/>
          <w:sz w:val="20"/>
          <w:szCs w:val="20"/>
        </w:rPr>
        <w:t xml:space="preserve"> before your event reservation ti</w:t>
      </w:r>
      <w:r w:rsidR="00FD1B0C">
        <w:rPr>
          <w:rFonts w:ascii="Arial" w:hAnsi="Arial" w:cs="Arial"/>
          <w:sz w:val="20"/>
          <w:szCs w:val="20"/>
        </w:rPr>
        <w:t xml:space="preserve">me to set </w:t>
      </w:r>
      <w:r w:rsidR="00F610C5">
        <w:rPr>
          <w:rFonts w:ascii="Arial" w:hAnsi="Arial" w:cs="Arial"/>
          <w:sz w:val="20"/>
          <w:szCs w:val="20"/>
        </w:rPr>
        <w:t>up decorations, and 30</w:t>
      </w:r>
      <w:r w:rsidR="00922E8B" w:rsidRPr="00922E8B">
        <w:rPr>
          <w:rFonts w:ascii="Arial" w:hAnsi="Arial" w:cs="Arial"/>
          <w:sz w:val="20"/>
          <w:szCs w:val="20"/>
        </w:rPr>
        <w:t xml:space="preserve"> minutes after</w:t>
      </w:r>
      <w:r w:rsidR="00FD1B0C">
        <w:rPr>
          <w:rFonts w:ascii="Arial" w:hAnsi="Arial" w:cs="Arial"/>
          <w:sz w:val="20"/>
          <w:szCs w:val="20"/>
        </w:rPr>
        <w:t xml:space="preserve"> your reservation time to clean </w:t>
      </w:r>
      <w:r w:rsidR="00922E8B" w:rsidRPr="00922E8B">
        <w:rPr>
          <w:rFonts w:ascii="Arial" w:hAnsi="Arial" w:cs="Arial"/>
          <w:sz w:val="20"/>
          <w:szCs w:val="20"/>
        </w:rPr>
        <w:t xml:space="preserve">up. </w:t>
      </w:r>
      <w:r w:rsidR="00922E8B" w:rsidRPr="00A41154">
        <w:rPr>
          <w:rFonts w:ascii="Arial" w:hAnsi="Arial" w:cs="Arial"/>
          <w:iCs/>
          <w:sz w:val="20"/>
          <w:szCs w:val="20"/>
        </w:rPr>
        <w:t>Renter is responsible for installing and removing all decorations during the designated times</w:t>
      </w:r>
      <w:r w:rsidR="00922E8B" w:rsidRPr="00922E8B">
        <w:rPr>
          <w:rFonts w:ascii="Arial" w:hAnsi="Arial" w:cs="Arial"/>
          <w:i/>
          <w:iCs/>
          <w:sz w:val="20"/>
          <w:szCs w:val="20"/>
        </w:rPr>
        <w:t xml:space="preserve">. </w:t>
      </w:r>
      <w:r w:rsidR="00922E8B" w:rsidRPr="00922E8B">
        <w:rPr>
          <w:rFonts w:ascii="Arial" w:hAnsi="Arial" w:cs="Arial"/>
          <w:b/>
          <w:bCs/>
          <w:sz w:val="20"/>
          <w:szCs w:val="20"/>
        </w:rPr>
        <w:t xml:space="preserve">Set up specifications and times should be discussed with </w:t>
      </w:r>
      <w:r w:rsidR="00F610C5">
        <w:rPr>
          <w:rFonts w:ascii="Arial" w:hAnsi="Arial" w:cs="Arial"/>
          <w:b/>
          <w:bCs/>
          <w:sz w:val="20"/>
          <w:szCs w:val="20"/>
        </w:rPr>
        <w:t>The Rec Room event coordinator</w:t>
      </w:r>
      <w:r w:rsidR="00220469">
        <w:rPr>
          <w:rFonts w:ascii="Arial" w:hAnsi="Arial" w:cs="Arial"/>
          <w:b/>
          <w:bCs/>
          <w:sz w:val="20"/>
          <w:szCs w:val="20"/>
        </w:rPr>
        <w:t xml:space="preserve"> at least 2 weeks b</w:t>
      </w:r>
      <w:r w:rsidR="00922E8B" w:rsidRPr="00922E8B">
        <w:rPr>
          <w:rFonts w:ascii="Arial" w:hAnsi="Arial" w:cs="Arial"/>
          <w:b/>
          <w:bCs/>
          <w:sz w:val="20"/>
          <w:szCs w:val="20"/>
        </w:rPr>
        <w:t xml:space="preserve">efore rental date. </w:t>
      </w:r>
      <w:r w:rsidR="00932CA6">
        <w:rPr>
          <w:rFonts w:ascii="Arial" w:hAnsi="Arial" w:cs="Arial"/>
          <w:sz w:val="20"/>
          <w:szCs w:val="20"/>
        </w:rPr>
        <w:t xml:space="preserve">Please share any special party </w:t>
      </w:r>
      <w:r w:rsidR="0098057C">
        <w:rPr>
          <w:rFonts w:ascii="Arial" w:hAnsi="Arial" w:cs="Arial"/>
          <w:sz w:val="20"/>
          <w:szCs w:val="20"/>
        </w:rPr>
        <w:t xml:space="preserve">decorations, catering, rental </w:t>
      </w:r>
      <w:r w:rsidR="00932CA6">
        <w:rPr>
          <w:rFonts w:ascii="Arial" w:hAnsi="Arial" w:cs="Arial"/>
          <w:sz w:val="20"/>
          <w:szCs w:val="20"/>
        </w:rPr>
        <w:t>arrangements to</w:t>
      </w:r>
      <w:r w:rsidR="00922E8B" w:rsidRPr="00922E8B">
        <w:rPr>
          <w:rFonts w:ascii="Arial" w:hAnsi="Arial" w:cs="Arial"/>
          <w:sz w:val="20"/>
          <w:szCs w:val="20"/>
        </w:rPr>
        <w:t xml:space="preserve"> be approved by </w:t>
      </w:r>
      <w:r w:rsidR="00F610C5">
        <w:rPr>
          <w:rFonts w:ascii="Arial" w:hAnsi="Arial" w:cs="Arial"/>
          <w:sz w:val="20"/>
          <w:szCs w:val="20"/>
        </w:rPr>
        <w:t xml:space="preserve">The Rec Room event coordinator </w:t>
      </w:r>
      <w:r w:rsidR="00922E8B" w:rsidRPr="00922E8B">
        <w:rPr>
          <w:rFonts w:ascii="Arial" w:hAnsi="Arial" w:cs="Arial"/>
          <w:sz w:val="20"/>
          <w:szCs w:val="20"/>
        </w:rPr>
        <w:t xml:space="preserve">before rental. </w:t>
      </w:r>
    </w:p>
    <w:p w14:paraId="007E74AC" w14:textId="75B187B0" w:rsidR="00922E8B" w:rsidRPr="00922E8B" w:rsidRDefault="00922E8B" w:rsidP="00922E8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sz w:val="20"/>
          <w:szCs w:val="20"/>
        </w:rPr>
        <w:t>Party packa</w:t>
      </w:r>
      <w:r w:rsidR="00932CA6">
        <w:rPr>
          <w:rFonts w:ascii="Arial" w:hAnsi="Arial" w:cs="Arial"/>
          <w:sz w:val="20"/>
          <w:szCs w:val="20"/>
        </w:rPr>
        <w:t>ges</w:t>
      </w:r>
      <w:r w:rsidR="00F610C5">
        <w:rPr>
          <w:rFonts w:ascii="Arial" w:hAnsi="Arial" w:cs="Arial"/>
          <w:sz w:val="20"/>
          <w:szCs w:val="20"/>
        </w:rPr>
        <w:t xml:space="preserve"> include enough</w:t>
      </w:r>
      <w:r w:rsidRPr="00922E8B">
        <w:rPr>
          <w:rFonts w:ascii="Arial" w:hAnsi="Arial" w:cs="Arial"/>
          <w:sz w:val="20"/>
          <w:szCs w:val="20"/>
        </w:rPr>
        <w:t xml:space="preserve"> party table supplies for </w:t>
      </w:r>
      <w:r w:rsidR="00A41154">
        <w:rPr>
          <w:rFonts w:ascii="Arial" w:hAnsi="Arial" w:cs="Arial"/>
          <w:sz w:val="20"/>
          <w:szCs w:val="20"/>
        </w:rPr>
        <w:t>12 children. Renter should supply buffet and dessert plates, napkins and utensils and cups for all guests. The Rec Room is happy to provide these items if preferred, additional fees will</w:t>
      </w:r>
      <w:r w:rsidR="00F610C5">
        <w:rPr>
          <w:rFonts w:ascii="Arial" w:hAnsi="Arial" w:cs="Arial"/>
          <w:sz w:val="20"/>
          <w:szCs w:val="20"/>
        </w:rPr>
        <w:t xml:space="preserve"> apply.</w:t>
      </w:r>
    </w:p>
    <w:p w14:paraId="0E4E9A4B" w14:textId="77777777" w:rsidR="00922E8B" w:rsidRPr="00922E8B" w:rsidRDefault="00922E8B" w:rsidP="00922E8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sz w:val="20"/>
          <w:szCs w:val="20"/>
        </w:rPr>
        <w:t xml:space="preserve">Helium balloons are okay, provided they are not let loose in the facility. Spray String (i.e., Silly String) </w:t>
      </w:r>
      <w:r w:rsidR="00F610C5">
        <w:rPr>
          <w:rFonts w:ascii="Arial" w:hAnsi="Arial" w:cs="Arial"/>
          <w:sz w:val="20"/>
          <w:szCs w:val="20"/>
        </w:rPr>
        <w:t>and piñatas are not permitted.</w:t>
      </w:r>
    </w:p>
    <w:p w14:paraId="7881DE60" w14:textId="235DC0A9" w:rsidR="00922E8B" w:rsidRPr="00922E8B" w:rsidRDefault="00932CA6" w:rsidP="00922E8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922E8B" w:rsidRPr="00922E8B">
        <w:rPr>
          <w:rFonts w:ascii="Arial" w:hAnsi="Arial" w:cs="Arial"/>
          <w:sz w:val="20"/>
          <w:szCs w:val="20"/>
        </w:rPr>
        <w:t xml:space="preserve"> be sure you have all belongings before departure. </w:t>
      </w:r>
    </w:p>
    <w:p w14:paraId="293CF7E2" w14:textId="77777777" w:rsidR="00922E8B" w:rsidRPr="00922E8B" w:rsidRDefault="00F610C5" w:rsidP="00922E8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$10</w:t>
      </w:r>
      <w:r w:rsidR="00922E8B" w:rsidRPr="00922E8B">
        <w:rPr>
          <w:rFonts w:ascii="Arial" w:hAnsi="Arial" w:cs="Arial"/>
          <w:sz w:val="20"/>
          <w:szCs w:val="20"/>
        </w:rPr>
        <w:t xml:space="preserve">0.00 </w:t>
      </w:r>
      <w:r w:rsidR="00922E8B" w:rsidRPr="00922E8B">
        <w:rPr>
          <w:rFonts w:ascii="Arial" w:hAnsi="Arial" w:cs="Arial"/>
          <w:b/>
          <w:bCs/>
          <w:sz w:val="20"/>
          <w:szCs w:val="20"/>
        </w:rPr>
        <w:t xml:space="preserve">non-refundable </w:t>
      </w:r>
      <w:r w:rsidR="00922E8B" w:rsidRPr="00922E8B">
        <w:rPr>
          <w:rFonts w:ascii="Arial" w:hAnsi="Arial" w:cs="Arial"/>
          <w:sz w:val="20"/>
          <w:szCs w:val="20"/>
        </w:rPr>
        <w:t>deposit is required to book a pa</w:t>
      </w:r>
      <w:r>
        <w:rPr>
          <w:rFonts w:ascii="Arial" w:hAnsi="Arial" w:cs="Arial"/>
          <w:sz w:val="20"/>
          <w:szCs w:val="20"/>
        </w:rPr>
        <w:t>rty slot</w:t>
      </w:r>
      <w:r w:rsidR="00922E8B" w:rsidRPr="00922E8B">
        <w:rPr>
          <w:rFonts w:ascii="Arial" w:hAnsi="Arial" w:cs="Arial"/>
          <w:sz w:val="20"/>
          <w:szCs w:val="20"/>
        </w:rPr>
        <w:t xml:space="preserve">. </w:t>
      </w:r>
      <w:r w:rsidR="00922E8B" w:rsidRPr="00922E8B">
        <w:rPr>
          <w:rFonts w:ascii="Arial" w:hAnsi="Arial" w:cs="Arial"/>
          <w:b/>
          <w:bCs/>
          <w:sz w:val="20"/>
          <w:szCs w:val="20"/>
        </w:rPr>
        <w:t xml:space="preserve">Full payment is due on the day of the event. </w:t>
      </w:r>
      <w:r w:rsidR="00135022">
        <w:rPr>
          <w:rFonts w:ascii="Arial" w:hAnsi="Arial" w:cs="Arial"/>
          <w:sz w:val="20"/>
          <w:szCs w:val="20"/>
        </w:rPr>
        <w:t>(Customer Initials: ____</w:t>
      </w:r>
      <w:r w:rsidR="00922E8B" w:rsidRPr="00922E8B">
        <w:rPr>
          <w:rFonts w:ascii="Arial" w:hAnsi="Arial" w:cs="Arial"/>
          <w:sz w:val="20"/>
          <w:szCs w:val="20"/>
        </w:rPr>
        <w:t xml:space="preserve">) </w:t>
      </w:r>
    </w:p>
    <w:p w14:paraId="22FE63A8" w14:textId="77777777" w:rsidR="00922E8B" w:rsidRDefault="00922E8B" w:rsidP="00922E8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sz w:val="20"/>
          <w:szCs w:val="20"/>
        </w:rPr>
        <w:t>Renter may change rental date or time if at least two (2) weeks advance notice is given, however deposits are good for only 6 months from date of agreement. Rental dates and tim</w:t>
      </w:r>
      <w:r w:rsidR="00F610C5">
        <w:rPr>
          <w:rFonts w:ascii="Arial" w:hAnsi="Arial" w:cs="Arial"/>
          <w:sz w:val="20"/>
          <w:szCs w:val="20"/>
        </w:rPr>
        <w:t>es are subject to availability.</w:t>
      </w:r>
    </w:p>
    <w:p w14:paraId="1441F39C" w14:textId="77777777" w:rsidR="00D162C5" w:rsidRPr="00D162C5" w:rsidRDefault="00D162C5" w:rsidP="00D162C5">
      <w:pPr>
        <w:pStyle w:val="NormalWeb"/>
        <w:shd w:val="clear" w:color="auto" w:fill="FFFFFF"/>
        <w:rPr>
          <w:rFonts w:ascii="Arial" w:hAnsi="Arial" w:cs="Arial"/>
        </w:rPr>
      </w:pPr>
      <w:r w:rsidRPr="00D162C5">
        <w:rPr>
          <w:rFonts w:ascii="Arial" w:hAnsi="Arial" w:cs="Arial"/>
          <w:b/>
          <w:bCs/>
        </w:rPr>
        <w:t xml:space="preserve">CANCELLATION POLICY </w:t>
      </w:r>
    </w:p>
    <w:p w14:paraId="412B5767" w14:textId="77777777" w:rsidR="00D162C5" w:rsidRPr="00D162C5" w:rsidRDefault="00D162C5" w:rsidP="00D162C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D162C5">
        <w:rPr>
          <w:rFonts w:ascii="Arial" w:hAnsi="Arial" w:cs="Arial"/>
        </w:rPr>
        <w:t xml:space="preserve">Up </w:t>
      </w:r>
      <w:r>
        <w:rPr>
          <w:rFonts w:ascii="Arial" w:hAnsi="Arial" w:cs="Arial"/>
        </w:rPr>
        <w:t>until 2 weeks prior to party</w:t>
      </w:r>
      <w:r w:rsidRPr="00D162C5">
        <w:rPr>
          <w:rFonts w:ascii="Arial" w:hAnsi="Arial" w:cs="Arial"/>
        </w:rPr>
        <w:t xml:space="preserve"> date: </w:t>
      </w:r>
      <w:r w:rsidR="00DA731F">
        <w:rPr>
          <w:rFonts w:ascii="Arial" w:hAnsi="Arial" w:cs="Arial"/>
        </w:rPr>
        <w:t>$25 cancellation fee</w:t>
      </w:r>
    </w:p>
    <w:p w14:paraId="36C4D8F2" w14:textId="77777777" w:rsidR="00D162C5" w:rsidRPr="00D162C5" w:rsidRDefault="00D162C5" w:rsidP="00D162C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D162C5">
        <w:rPr>
          <w:rFonts w:ascii="Arial" w:hAnsi="Arial" w:cs="Arial"/>
        </w:rPr>
        <w:t xml:space="preserve">2 weeks prior to </w:t>
      </w:r>
      <w:r>
        <w:rPr>
          <w:rFonts w:ascii="Arial" w:hAnsi="Arial" w:cs="Arial"/>
        </w:rPr>
        <w:t>party</w:t>
      </w:r>
      <w:r w:rsidRPr="00D162C5">
        <w:rPr>
          <w:rFonts w:ascii="Arial" w:hAnsi="Arial" w:cs="Arial"/>
        </w:rPr>
        <w:t xml:space="preserve"> date: </w:t>
      </w:r>
      <w:r w:rsidR="00DA731F">
        <w:rPr>
          <w:rFonts w:ascii="Arial" w:hAnsi="Arial" w:cs="Arial"/>
        </w:rPr>
        <w:t>$50.00 cancellation fee</w:t>
      </w:r>
    </w:p>
    <w:p w14:paraId="38C37D2D" w14:textId="77777777" w:rsidR="00D162C5" w:rsidRPr="00D162C5" w:rsidRDefault="00D162C5" w:rsidP="00D162C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D162C5">
        <w:rPr>
          <w:rFonts w:ascii="Arial" w:hAnsi="Arial" w:cs="Arial"/>
        </w:rPr>
        <w:t xml:space="preserve">1 week prior to </w:t>
      </w:r>
      <w:r>
        <w:rPr>
          <w:rFonts w:ascii="Arial" w:hAnsi="Arial" w:cs="Arial"/>
        </w:rPr>
        <w:t>party</w:t>
      </w:r>
      <w:r w:rsidRPr="00D162C5">
        <w:rPr>
          <w:rFonts w:ascii="Arial" w:hAnsi="Arial" w:cs="Arial"/>
        </w:rPr>
        <w:t xml:space="preserve"> date: </w:t>
      </w:r>
      <w:r w:rsidR="00DA731F">
        <w:rPr>
          <w:rFonts w:ascii="Arial" w:hAnsi="Arial" w:cs="Arial"/>
        </w:rPr>
        <w:t>$100.00 cancellation fee</w:t>
      </w:r>
      <w:r w:rsidRPr="00D162C5">
        <w:rPr>
          <w:rFonts w:ascii="Arial" w:hAnsi="Arial" w:cs="Arial"/>
        </w:rPr>
        <w:t xml:space="preserve"> </w:t>
      </w:r>
    </w:p>
    <w:p w14:paraId="279E1318" w14:textId="10BF6559" w:rsidR="00C81848" w:rsidRPr="00C81848" w:rsidRDefault="00DA731F" w:rsidP="00C81848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Less than 1 week prior to party date: Full payment due</w:t>
      </w:r>
    </w:p>
    <w:p w14:paraId="45E0841A" w14:textId="77777777" w:rsidR="000A571E" w:rsidRDefault="000A571E" w:rsidP="00A41154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1D4AF429" w14:textId="0AC12303" w:rsidR="00816739" w:rsidRPr="004D1B8F" w:rsidRDefault="004D1B8F" w:rsidP="004D1B8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22E8B">
        <w:rPr>
          <w:rFonts w:ascii="Arial" w:hAnsi="Arial" w:cs="Arial"/>
          <w:sz w:val="18"/>
          <w:szCs w:val="18"/>
        </w:rPr>
        <w:t>| The Rec Room, LLC | 3222 Adeline St. Berkeley</w:t>
      </w:r>
      <w:r>
        <w:rPr>
          <w:rFonts w:ascii="Helvetica" w:hAnsi="Helvetica" w:cs="Times New Roman"/>
          <w:sz w:val="18"/>
          <w:szCs w:val="18"/>
        </w:rPr>
        <w:t>, CA 94703 | (510) 999-5437</w:t>
      </w:r>
      <w:r w:rsidRPr="00922E8B">
        <w:rPr>
          <w:rFonts w:ascii="Helvetica" w:hAnsi="Helvetica" w:cs="Times New Roman"/>
          <w:sz w:val="18"/>
          <w:szCs w:val="18"/>
        </w:rPr>
        <w:t xml:space="preserve"> | www.</w:t>
      </w:r>
      <w:r>
        <w:rPr>
          <w:rFonts w:ascii="Helvetica" w:hAnsi="Helvetica" w:cs="Times New Roman"/>
          <w:sz w:val="18"/>
          <w:szCs w:val="18"/>
        </w:rPr>
        <w:t>recroomcafe.com |</w:t>
      </w:r>
    </w:p>
    <w:p w14:paraId="2BAC2947" w14:textId="77777777" w:rsidR="00B4589F" w:rsidRDefault="00B4589F" w:rsidP="00922E8B">
      <w:pPr>
        <w:spacing w:before="100" w:beforeAutospacing="1" w:after="100" w:afterAutospacing="1"/>
        <w:ind w:left="720"/>
        <w:rPr>
          <w:rFonts w:ascii="Arial" w:hAnsi="Arial" w:cs="Arial"/>
          <w:b/>
          <w:bCs/>
        </w:rPr>
      </w:pPr>
    </w:p>
    <w:p w14:paraId="02BBF247" w14:textId="77777777" w:rsidR="00922E8B" w:rsidRPr="00922E8B" w:rsidRDefault="00922E8B" w:rsidP="00922E8B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b/>
          <w:bCs/>
        </w:rPr>
        <w:t xml:space="preserve">RESPONSIBILITY AND SAFETY GUIDELINES </w:t>
      </w:r>
    </w:p>
    <w:p w14:paraId="7F4A2DDC" w14:textId="77777777" w:rsidR="00922E8B" w:rsidRPr="00922E8B" w:rsidRDefault="00922E8B" w:rsidP="00922E8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sz w:val="20"/>
          <w:szCs w:val="20"/>
        </w:rPr>
        <w:t>Renter is responsible for the behavior of all party guests— including any damages incurred durin</w:t>
      </w:r>
      <w:r w:rsidR="009756E9">
        <w:rPr>
          <w:rFonts w:ascii="Arial" w:hAnsi="Arial" w:cs="Arial"/>
          <w:sz w:val="20"/>
          <w:szCs w:val="20"/>
        </w:rPr>
        <w:t>g their event at The Rec Room</w:t>
      </w:r>
      <w:r w:rsidR="00C711C2">
        <w:rPr>
          <w:rFonts w:ascii="Arial" w:hAnsi="Arial" w:cs="Arial"/>
          <w:sz w:val="20"/>
          <w:szCs w:val="20"/>
        </w:rPr>
        <w:t>, LLC</w:t>
      </w:r>
      <w:r w:rsidRPr="00922E8B">
        <w:rPr>
          <w:rFonts w:ascii="Arial" w:hAnsi="Arial" w:cs="Arial"/>
          <w:sz w:val="20"/>
          <w:szCs w:val="20"/>
        </w:rPr>
        <w:t xml:space="preserve">. </w:t>
      </w:r>
    </w:p>
    <w:p w14:paraId="5BCE473C" w14:textId="5F7DFFBA" w:rsidR="00922E8B" w:rsidRPr="00922E8B" w:rsidRDefault="00922E8B" w:rsidP="00922E8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sz w:val="20"/>
          <w:szCs w:val="20"/>
        </w:rPr>
        <w:t>Renter and guests are expected to respec</w:t>
      </w:r>
      <w:r w:rsidR="00B4589F">
        <w:rPr>
          <w:rFonts w:ascii="Arial" w:hAnsi="Arial" w:cs="Arial"/>
          <w:sz w:val="20"/>
          <w:szCs w:val="20"/>
        </w:rPr>
        <w:t>t the property— excessive noise</w:t>
      </w:r>
      <w:r w:rsidR="00816739">
        <w:rPr>
          <w:rFonts w:ascii="Arial" w:hAnsi="Arial" w:cs="Arial"/>
          <w:sz w:val="20"/>
          <w:szCs w:val="20"/>
        </w:rPr>
        <w:t>, vandalism</w:t>
      </w:r>
      <w:r w:rsidRPr="00922E8B">
        <w:rPr>
          <w:rFonts w:ascii="Arial" w:hAnsi="Arial" w:cs="Arial"/>
          <w:sz w:val="20"/>
          <w:szCs w:val="20"/>
        </w:rPr>
        <w:t xml:space="preserve">, smoking, and any type of unsafe behavior is not permitted. Anyone </w:t>
      </w:r>
      <w:r w:rsidR="000368DA">
        <w:rPr>
          <w:rFonts w:ascii="Arial" w:hAnsi="Arial" w:cs="Arial"/>
          <w:sz w:val="20"/>
          <w:szCs w:val="20"/>
        </w:rPr>
        <w:t>found disobeying these rules wil</w:t>
      </w:r>
      <w:r w:rsidRPr="00922E8B">
        <w:rPr>
          <w:rFonts w:ascii="Arial" w:hAnsi="Arial" w:cs="Arial"/>
          <w:sz w:val="20"/>
          <w:szCs w:val="20"/>
        </w:rPr>
        <w:t>l be asked to leave the property. (Customer Initials: __</w:t>
      </w:r>
      <w:r w:rsidR="00135022">
        <w:rPr>
          <w:rFonts w:ascii="Arial" w:hAnsi="Arial" w:cs="Arial"/>
          <w:sz w:val="20"/>
          <w:szCs w:val="20"/>
        </w:rPr>
        <w:t>__</w:t>
      </w:r>
      <w:r w:rsidRPr="00922E8B">
        <w:rPr>
          <w:rFonts w:ascii="Arial" w:hAnsi="Arial" w:cs="Arial"/>
          <w:sz w:val="20"/>
          <w:szCs w:val="20"/>
        </w:rPr>
        <w:t xml:space="preserve">) </w:t>
      </w:r>
    </w:p>
    <w:p w14:paraId="138FB260" w14:textId="77777777" w:rsidR="00922E8B" w:rsidRPr="00922E8B" w:rsidRDefault="00922E8B" w:rsidP="00922E8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sz w:val="20"/>
          <w:szCs w:val="20"/>
        </w:rPr>
        <w:t xml:space="preserve">Groups and individuals who use the party rooms are guests of </w:t>
      </w:r>
      <w:r w:rsidR="00C711C2">
        <w:rPr>
          <w:rFonts w:ascii="Arial" w:hAnsi="Arial" w:cs="Arial"/>
          <w:sz w:val="20"/>
          <w:szCs w:val="20"/>
        </w:rPr>
        <w:t>The Rec Room</w:t>
      </w:r>
      <w:r w:rsidRPr="00922E8B">
        <w:rPr>
          <w:rFonts w:ascii="Arial" w:hAnsi="Arial" w:cs="Arial"/>
          <w:sz w:val="20"/>
          <w:szCs w:val="20"/>
        </w:rPr>
        <w:t>, and use of the space should reflect this understanding. You agree to comply with all applicable qualifications, rules, policies and procedures a</w:t>
      </w:r>
      <w:r w:rsidR="00C711C2">
        <w:rPr>
          <w:rFonts w:ascii="Arial" w:hAnsi="Arial" w:cs="Arial"/>
          <w:sz w:val="20"/>
          <w:szCs w:val="20"/>
        </w:rPr>
        <w:t>s determined by The Rec Room, LLC</w:t>
      </w:r>
      <w:r w:rsidRPr="00922E8B">
        <w:rPr>
          <w:rFonts w:ascii="Arial" w:hAnsi="Arial" w:cs="Arial"/>
          <w:sz w:val="20"/>
          <w:szCs w:val="20"/>
        </w:rPr>
        <w:t>, and all federal and state laws and standards. You may o</w:t>
      </w:r>
      <w:r w:rsidR="00C711C2">
        <w:rPr>
          <w:rFonts w:ascii="Arial" w:hAnsi="Arial" w:cs="Arial"/>
          <w:sz w:val="20"/>
          <w:szCs w:val="20"/>
        </w:rPr>
        <w:t>btain a full copy of all The Rec Room, LLC</w:t>
      </w:r>
      <w:r w:rsidRPr="00922E8B">
        <w:rPr>
          <w:rFonts w:ascii="Arial" w:hAnsi="Arial" w:cs="Arial"/>
          <w:sz w:val="20"/>
          <w:szCs w:val="20"/>
        </w:rPr>
        <w:t xml:space="preserve"> rules from the front desk, or we will forward a copy to you electronically. </w:t>
      </w:r>
    </w:p>
    <w:p w14:paraId="0ABABDBB" w14:textId="77777777" w:rsidR="00922E8B" w:rsidRPr="00922E8B" w:rsidRDefault="00922E8B" w:rsidP="00922E8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922E8B">
        <w:rPr>
          <w:rFonts w:ascii="Arial" w:hAnsi="Arial" w:cs="Arial"/>
          <w:b/>
          <w:bCs/>
          <w:sz w:val="20"/>
          <w:szCs w:val="20"/>
        </w:rPr>
        <w:t xml:space="preserve">PLEASE NOTE: Your party is not officially reserved until we have received your deposit and a signed Party Rental Agreement. </w:t>
      </w:r>
    </w:p>
    <w:p w14:paraId="390D72E5" w14:textId="44DD68FB" w:rsidR="00922E8B" w:rsidRDefault="00CE221F" w:rsidP="00922E8B">
      <w:pPr>
        <w:spacing w:before="100" w:beforeAutospacing="1" w:after="100" w:afterAutospacing="1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**The Rec Room event coordinator </w:t>
      </w:r>
      <w:r w:rsidR="00922E8B" w:rsidRPr="00922E8B">
        <w:rPr>
          <w:rFonts w:ascii="Arial" w:hAnsi="Arial" w:cs="Arial"/>
          <w:b/>
          <w:bCs/>
          <w:sz w:val="22"/>
          <w:szCs w:val="22"/>
        </w:rPr>
        <w:t xml:space="preserve">will follow up with you the week of your </w:t>
      </w:r>
      <w:r w:rsidR="00753C91">
        <w:rPr>
          <w:rFonts w:ascii="Arial" w:hAnsi="Arial" w:cs="Arial"/>
          <w:b/>
          <w:bCs/>
          <w:sz w:val="22"/>
          <w:szCs w:val="22"/>
        </w:rPr>
        <w:t>party to confirm the details.**</w:t>
      </w:r>
    </w:p>
    <w:p w14:paraId="7D112C5D" w14:textId="77777777" w:rsidR="00753C91" w:rsidRPr="00922E8B" w:rsidRDefault="00753C91" w:rsidP="00753C9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22E8B">
        <w:rPr>
          <w:rFonts w:ascii="Arial" w:hAnsi="Arial" w:cs="Arial"/>
          <w:b/>
          <w:bCs/>
          <w:sz w:val="20"/>
          <w:szCs w:val="20"/>
        </w:rPr>
        <w:t>SIGNATURES</w:t>
      </w:r>
      <w:r w:rsidRPr="00922E8B">
        <w:rPr>
          <w:rFonts w:ascii="Arial" w:hAnsi="Arial" w:cs="Arial"/>
          <w:b/>
          <w:bCs/>
          <w:sz w:val="20"/>
          <w:szCs w:val="20"/>
        </w:rPr>
        <w:br/>
      </w:r>
      <w:r w:rsidRPr="00922E8B">
        <w:rPr>
          <w:rFonts w:ascii="Arial" w:hAnsi="Arial" w:cs="Arial"/>
          <w:sz w:val="20"/>
          <w:szCs w:val="20"/>
        </w:rPr>
        <w:t xml:space="preserve">My signature below certifies that I have </w:t>
      </w:r>
      <w:r w:rsidRPr="00922E8B">
        <w:rPr>
          <w:rFonts w:ascii="Arial" w:hAnsi="Arial" w:cs="Arial"/>
          <w:b/>
          <w:bCs/>
          <w:sz w:val="20"/>
          <w:szCs w:val="20"/>
        </w:rPr>
        <w:t xml:space="preserve">read, understand, and agree to </w:t>
      </w:r>
      <w:r w:rsidRPr="00922E8B">
        <w:rPr>
          <w:rFonts w:ascii="Arial" w:hAnsi="Arial" w:cs="Arial"/>
          <w:sz w:val="20"/>
          <w:szCs w:val="20"/>
        </w:rPr>
        <w:t xml:space="preserve">the above </w:t>
      </w:r>
      <w:r>
        <w:rPr>
          <w:rFonts w:ascii="Arial" w:hAnsi="Arial" w:cs="Arial"/>
          <w:sz w:val="20"/>
          <w:szCs w:val="20"/>
        </w:rPr>
        <w:t>THE REC ROOM, LLC Event Rental</w:t>
      </w:r>
      <w:r w:rsidRPr="00922E8B">
        <w:rPr>
          <w:rFonts w:ascii="Arial" w:hAnsi="Arial" w:cs="Arial"/>
          <w:sz w:val="20"/>
          <w:szCs w:val="20"/>
        </w:rPr>
        <w:t xml:space="preserve"> RULES AND GUIDELINES. I have also read, understand, and agree to the RESPON</w:t>
      </w:r>
      <w:r>
        <w:rPr>
          <w:rFonts w:ascii="Arial" w:hAnsi="Arial" w:cs="Arial"/>
          <w:sz w:val="20"/>
          <w:szCs w:val="20"/>
        </w:rPr>
        <w:t>SIBILITY AND SAFETY GUIDELINES.</w:t>
      </w:r>
    </w:p>
    <w:p w14:paraId="16DFDB0E" w14:textId="77777777" w:rsidR="00753C91" w:rsidRDefault="00753C91" w:rsidP="00753C9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Renter's Signature: </w:t>
      </w:r>
      <w:r w:rsidRPr="00F80C16">
        <w:rPr>
          <w:rFonts w:ascii="Arial" w:hAnsi="Arial" w:cs="Arial"/>
          <w:sz w:val="20"/>
          <w:szCs w:val="20"/>
          <w:u w:val="single"/>
        </w:rPr>
        <w:tab/>
      </w:r>
      <w:r w:rsidRPr="00F80C16">
        <w:rPr>
          <w:rFonts w:ascii="Arial" w:hAnsi="Arial" w:cs="Arial"/>
          <w:sz w:val="20"/>
          <w:szCs w:val="20"/>
          <w:u w:val="single"/>
        </w:rPr>
        <w:tab/>
      </w:r>
      <w:r w:rsidRPr="00F80C16">
        <w:rPr>
          <w:rFonts w:ascii="Arial" w:hAnsi="Arial" w:cs="Arial"/>
          <w:sz w:val="20"/>
          <w:szCs w:val="20"/>
          <w:u w:val="single"/>
        </w:rPr>
        <w:tab/>
      </w:r>
      <w:r w:rsidRPr="00F80C16">
        <w:rPr>
          <w:rFonts w:ascii="Arial" w:hAnsi="Arial" w:cs="Arial"/>
          <w:sz w:val="20"/>
          <w:szCs w:val="20"/>
          <w:u w:val="single"/>
        </w:rPr>
        <w:tab/>
      </w:r>
      <w:r w:rsidRPr="00F80C16">
        <w:rPr>
          <w:rFonts w:ascii="Arial" w:hAnsi="Arial" w:cs="Arial"/>
          <w:sz w:val="20"/>
          <w:szCs w:val="20"/>
          <w:u w:val="single"/>
        </w:rPr>
        <w:tab/>
      </w:r>
      <w:r w:rsidRPr="00F80C16">
        <w:rPr>
          <w:rFonts w:ascii="Arial" w:hAnsi="Arial" w:cs="Arial"/>
          <w:sz w:val="20"/>
          <w:szCs w:val="20"/>
          <w:u w:val="single"/>
        </w:rPr>
        <w:tab/>
      </w:r>
      <w:r w:rsidRPr="00F80C1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Date:</w:t>
      </w:r>
      <w:r w:rsidRPr="00F80C1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4E377E3" w14:textId="77777777" w:rsidR="00753C91" w:rsidRPr="00922E8B" w:rsidRDefault="00753C91" w:rsidP="00753C9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Rec Room, LLC Representative: </w:t>
      </w:r>
      <w:r w:rsidRPr="00F80C16">
        <w:rPr>
          <w:rFonts w:ascii="Arial" w:hAnsi="Arial" w:cs="Arial"/>
          <w:sz w:val="20"/>
          <w:szCs w:val="20"/>
          <w:u w:val="single"/>
        </w:rPr>
        <w:tab/>
      </w:r>
      <w:r w:rsidRPr="00F80C16">
        <w:rPr>
          <w:rFonts w:ascii="Arial" w:hAnsi="Arial" w:cs="Arial"/>
          <w:sz w:val="20"/>
          <w:szCs w:val="20"/>
          <w:u w:val="single"/>
        </w:rPr>
        <w:tab/>
      </w:r>
      <w:r w:rsidRPr="00F80C16">
        <w:rPr>
          <w:rFonts w:ascii="Arial" w:hAnsi="Arial" w:cs="Arial"/>
          <w:sz w:val="20"/>
          <w:szCs w:val="20"/>
          <w:u w:val="single"/>
        </w:rPr>
        <w:tab/>
      </w:r>
      <w:r w:rsidRPr="00F80C16">
        <w:rPr>
          <w:rFonts w:ascii="Arial" w:hAnsi="Arial" w:cs="Arial"/>
          <w:sz w:val="20"/>
          <w:szCs w:val="20"/>
          <w:u w:val="single"/>
        </w:rPr>
        <w:tab/>
      </w:r>
      <w:r w:rsidRPr="00F80C1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Date:</w:t>
      </w:r>
      <w:r w:rsidRPr="00F80C1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DF4EC3" w14:textId="77777777" w:rsidR="00753C91" w:rsidRDefault="00753C91" w:rsidP="00922E8B">
      <w:pPr>
        <w:spacing w:before="100" w:beforeAutospacing="1" w:after="100" w:afterAutospacing="1"/>
        <w:ind w:left="720"/>
        <w:rPr>
          <w:rFonts w:ascii="Arial" w:hAnsi="Arial" w:cs="Arial"/>
          <w:b/>
          <w:bCs/>
          <w:sz w:val="22"/>
          <w:szCs w:val="22"/>
        </w:rPr>
      </w:pPr>
    </w:p>
    <w:p w14:paraId="53FD8B5D" w14:textId="77777777" w:rsidR="00B40921" w:rsidRDefault="00B40921" w:rsidP="00922E8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40D85643" w14:textId="77777777" w:rsidR="00B40921" w:rsidRDefault="00B40921" w:rsidP="00922E8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46721C42" w14:textId="77777777" w:rsidR="00B40921" w:rsidRDefault="00B40921" w:rsidP="00922E8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22B2FA9A" w14:textId="77777777" w:rsidR="00B40921" w:rsidRDefault="00B40921" w:rsidP="00922E8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4744ABA1" w14:textId="77777777" w:rsidR="00B40921" w:rsidRDefault="00B40921" w:rsidP="00922E8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3079167B" w14:textId="77777777" w:rsidR="00B40921" w:rsidRDefault="00B40921" w:rsidP="00922E8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1FA1D9B8" w14:textId="77777777" w:rsidR="00925A63" w:rsidRDefault="00925A63" w:rsidP="00922E8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5138C4E4" w14:textId="77777777" w:rsidR="000A571E" w:rsidRDefault="000A571E" w:rsidP="00922E8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09E64ACE" w14:textId="77777777" w:rsidR="000A571E" w:rsidRDefault="000A571E" w:rsidP="00922E8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0141049F" w14:textId="77777777" w:rsidR="00DA731F" w:rsidRDefault="00DA731F" w:rsidP="00922E8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365B0833" w14:textId="77777777" w:rsidR="00735C10" w:rsidRPr="0074365B" w:rsidRDefault="00F80C16" w:rsidP="00922E8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22E8B">
        <w:rPr>
          <w:rFonts w:ascii="Arial" w:hAnsi="Arial" w:cs="Arial"/>
          <w:sz w:val="18"/>
          <w:szCs w:val="18"/>
        </w:rPr>
        <w:t>| The Rec Room, LLC | 3222 Adeline St. Berkeley</w:t>
      </w:r>
      <w:r>
        <w:rPr>
          <w:rFonts w:ascii="Helvetica" w:hAnsi="Helvetica" w:cs="Times New Roman"/>
          <w:sz w:val="18"/>
          <w:szCs w:val="18"/>
        </w:rPr>
        <w:t>, CA 94703 | (510) 999-5437</w:t>
      </w:r>
      <w:r w:rsidRPr="00922E8B">
        <w:rPr>
          <w:rFonts w:ascii="Helvetica" w:hAnsi="Helvetica" w:cs="Times New Roman"/>
          <w:sz w:val="18"/>
          <w:szCs w:val="18"/>
        </w:rPr>
        <w:t xml:space="preserve"> | www.</w:t>
      </w:r>
      <w:r>
        <w:rPr>
          <w:rFonts w:ascii="Helvetica" w:hAnsi="Helvetica" w:cs="Times New Roman"/>
          <w:sz w:val="18"/>
          <w:szCs w:val="18"/>
        </w:rPr>
        <w:t>recroomcafe.com |</w:t>
      </w:r>
    </w:p>
    <w:sectPr w:rsidR="00735C10" w:rsidRPr="0074365B" w:rsidSect="001F6749">
      <w:pgSz w:w="12240" w:h="15840"/>
      <w:pgMar w:top="1440" w:right="1512" w:bottom="144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DC71D" w14:textId="77777777" w:rsidR="002E67E3" w:rsidRDefault="002E67E3" w:rsidP="007F2252">
      <w:r>
        <w:separator/>
      </w:r>
    </w:p>
  </w:endnote>
  <w:endnote w:type="continuationSeparator" w:id="0">
    <w:p w14:paraId="0076C0E6" w14:textId="77777777" w:rsidR="002E67E3" w:rsidRDefault="002E67E3" w:rsidP="007F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EF121" w14:textId="77777777" w:rsidR="002E67E3" w:rsidRDefault="002E67E3" w:rsidP="007F2252">
      <w:r>
        <w:separator/>
      </w:r>
    </w:p>
  </w:footnote>
  <w:footnote w:type="continuationSeparator" w:id="0">
    <w:p w14:paraId="0D479309" w14:textId="77777777" w:rsidR="002E67E3" w:rsidRDefault="002E67E3" w:rsidP="007F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6C0"/>
    <w:multiLevelType w:val="multilevel"/>
    <w:tmpl w:val="54C0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15A47"/>
    <w:multiLevelType w:val="hybridMultilevel"/>
    <w:tmpl w:val="2D884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BA2852"/>
    <w:multiLevelType w:val="multilevel"/>
    <w:tmpl w:val="2602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4B0565"/>
    <w:multiLevelType w:val="multilevel"/>
    <w:tmpl w:val="5DEC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1C"/>
    <w:rsid w:val="00017028"/>
    <w:rsid w:val="000368DA"/>
    <w:rsid w:val="0004589E"/>
    <w:rsid w:val="00047F42"/>
    <w:rsid w:val="00085914"/>
    <w:rsid w:val="000A482E"/>
    <w:rsid w:val="000A5405"/>
    <w:rsid w:val="000A571E"/>
    <w:rsid w:val="000A57D5"/>
    <w:rsid w:val="000C441E"/>
    <w:rsid w:val="000F52DE"/>
    <w:rsid w:val="001023B3"/>
    <w:rsid w:val="00135022"/>
    <w:rsid w:val="00163F66"/>
    <w:rsid w:val="0018239D"/>
    <w:rsid w:val="001945BC"/>
    <w:rsid w:val="001E1195"/>
    <w:rsid w:val="001F6749"/>
    <w:rsid w:val="00217288"/>
    <w:rsid w:val="00220469"/>
    <w:rsid w:val="00230ED2"/>
    <w:rsid w:val="0024799A"/>
    <w:rsid w:val="002744A3"/>
    <w:rsid w:val="002E4856"/>
    <w:rsid w:val="002E67E3"/>
    <w:rsid w:val="00301BE5"/>
    <w:rsid w:val="00330FE9"/>
    <w:rsid w:val="0035428D"/>
    <w:rsid w:val="003A35FD"/>
    <w:rsid w:val="003B4B7E"/>
    <w:rsid w:val="003C6033"/>
    <w:rsid w:val="003C741D"/>
    <w:rsid w:val="003F4A77"/>
    <w:rsid w:val="00401563"/>
    <w:rsid w:val="00413000"/>
    <w:rsid w:val="00433DC5"/>
    <w:rsid w:val="00454901"/>
    <w:rsid w:val="004D0591"/>
    <w:rsid w:val="004D06C3"/>
    <w:rsid w:val="004D1B8F"/>
    <w:rsid w:val="004E07FA"/>
    <w:rsid w:val="005542D0"/>
    <w:rsid w:val="00557B7A"/>
    <w:rsid w:val="005755F6"/>
    <w:rsid w:val="005F5B47"/>
    <w:rsid w:val="0064057E"/>
    <w:rsid w:val="00672A5E"/>
    <w:rsid w:val="006D1081"/>
    <w:rsid w:val="006E2739"/>
    <w:rsid w:val="006F012A"/>
    <w:rsid w:val="007272FC"/>
    <w:rsid w:val="00735639"/>
    <w:rsid w:val="00735C10"/>
    <w:rsid w:val="0074365B"/>
    <w:rsid w:val="00753C91"/>
    <w:rsid w:val="00794184"/>
    <w:rsid w:val="0079498F"/>
    <w:rsid w:val="00796A0D"/>
    <w:rsid w:val="007A7F1C"/>
    <w:rsid w:val="007B2874"/>
    <w:rsid w:val="007B7B03"/>
    <w:rsid w:val="007D3F71"/>
    <w:rsid w:val="007E4992"/>
    <w:rsid w:val="007F2252"/>
    <w:rsid w:val="00816739"/>
    <w:rsid w:val="00843B46"/>
    <w:rsid w:val="00882309"/>
    <w:rsid w:val="00885CEF"/>
    <w:rsid w:val="008C4C78"/>
    <w:rsid w:val="008D49FB"/>
    <w:rsid w:val="008D6AFB"/>
    <w:rsid w:val="008E5E8D"/>
    <w:rsid w:val="008E5FBB"/>
    <w:rsid w:val="00911401"/>
    <w:rsid w:val="00922E8B"/>
    <w:rsid w:val="00925A63"/>
    <w:rsid w:val="00932CA6"/>
    <w:rsid w:val="009649C0"/>
    <w:rsid w:val="00966499"/>
    <w:rsid w:val="009756E9"/>
    <w:rsid w:val="0098057C"/>
    <w:rsid w:val="009A1EA6"/>
    <w:rsid w:val="009F2D02"/>
    <w:rsid w:val="009F7938"/>
    <w:rsid w:val="00A41154"/>
    <w:rsid w:val="00A465A1"/>
    <w:rsid w:val="00AD6CDE"/>
    <w:rsid w:val="00AE3F39"/>
    <w:rsid w:val="00AF1044"/>
    <w:rsid w:val="00B36EF8"/>
    <w:rsid w:val="00B40921"/>
    <w:rsid w:val="00B43207"/>
    <w:rsid w:val="00B4589F"/>
    <w:rsid w:val="00B74A4D"/>
    <w:rsid w:val="00BA3F7C"/>
    <w:rsid w:val="00BC09F0"/>
    <w:rsid w:val="00BE3B94"/>
    <w:rsid w:val="00BF6D72"/>
    <w:rsid w:val="00C44A48"/>
    <w:rsid w:val="00C52996"/>
    <w:rsid w:val="00C53211"/>
    <w:rsid w:val="00C711C2"/>
    <w:rsid w:val="00C74DC3"/>
    <w:rsid w:val="00C76382"/>
    <w:rsid w:val="00C8037E"/>
    <w:rsid w:val="00C81848"/>
    <w:rsid w:val="00C841CB"/>
    <w:rsid w:val="00CE221F"/>
    <w:rsid w:val="00D0649A"/>
    <w:rsid w:val="00D162C5"/>
    <w:rsid w:val="00D33425"/>
    <w:rsid w:val="00D81FB4"/>
    <w:rsid w:val="00D878B7"/>
    <w:rsid w:val="00DA731F"/>
    <w:rsid w:val="00E0204A"/>
    <w:rsid w:val="00E5273F"/>
    <w:rsid w:val="00E64113"/>
    <w:rsid w:val="00EB50A5"/>
    <w:rsid w:val="00F23619"/>
    <w:rsid w:val="00F57044"/>
    <w:rsid w:val="00F610C5"/>
    <w:rsid w:val="00F73E45"/>
    <w:rsid w:val="00F76DD1"/>
    <w:rsid w:val="00F80C16"/>
    <w:rsid w:val="00F82A2D"/>
    <w:rsid w:val="00F87E63"/>
    <w:rsid w:val="00F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11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F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1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7F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2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252"/>
  </w:style>
  <w:style w:type="paragraph" w:styleId="Footer">
    <w:name w:val="footer"/>
    <w:basedOn w:val="Normal"/>
    <w:link w:val="FooterChar"/>
    <w:uiPriority w:val="99"/>
    <w:unhideWhenUsed/>
    <w:rsid w:val="007F2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252"/>
  </w:style>
  <w:style w:type="paragraph" w:styleId="ListParagraph">
    <w:name w:val="List Paragraph"/>
    <w:basedOn w:val="Normal"/>
    <w:uiPriority w:val="34"/>
    <w:qFormat/>
    <w:rsid w:val="006D1081"/>
    <w:pPr>
      <w:ind w:left="720"/>
      <w:contextualSpacing/>
    </w:pPr>
  </w:style>
  <w:style w:type="table" w:styleId="TableGrid">
    <w:name w:val="Table Grid"/>
    <w:basedOn w:val="TableNormal"/>
    <w:uiPriority w:val="59"/>
    <w:rsid w:val="00DA7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F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1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7F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2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252"/>
  </w:style>
  <w:style w:type="paragraph" w:styleId="Footer">
    <w:name w:val="footer"/>
    <w:basedOn w:val="Normal"/>
    <w:link w:val="FooterChar"/>
    <w:uiPriority w:val="99"/>
    <w:unhideWhenUsed/>
    <w:rsid w:val="007F2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252"/>
  </w:style>
  <w:style w:type="paragraph" w:styleId="ListParagraph">
    <w:name w:val="List Paragraph"/>
    <w:basedOn w:val="Normal"/>
    <w:uiPriority w:val="34"/>
    <w:qFormat/>
    <w:rsid w:val="006D1081"/>
    <w:pPr>
      <w:ind w:left="720"/>
      <w:contextualSpacing/>
    </w:pPr>
  </w:style>
  <w:style w:type="table" w:styleId="TableGrid">
    <w:name w:val="Table Grid"/>
    <w:basedOn w:val="TableNormal"/>
    <w:uiPriority w:val="59"/>
    <w:rsid w:val="00DA7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3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56398-3581-1F4C-BA42-7E5A6D65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1071</Words>
  <Characters>6110</Characters>
  <Application>Microsoft Macintosh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Frey</dc:creator>
  <cp:keywords/>
  <dc:description/>
  <cp:lastModifiedBy>Annie Frey</cp:lastModifiedBy>
  <cp:revision>29</cp:revision>
  <cp:lastPrinted>2019-11-05T22:22:00Z</cp:lastPrinted>
  <dcterms:created xsi:type="dcterms:W3CDTF">2017-01-09T19:00:00Z</dcterms:created>
  <dcterms:modified xsi:type="dcterms:W3CDTF">2019-11-08T20:15:00Z</dcterms:modified>
</cp:coreProperties>
</file>